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452C9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Pr="00F365D3" w:rsidRDefault="000576D5">
      <w:pPr>
        <w:rPr>
          <w:rFonts w:ascii="Times New Roman" w:hAnsi="Times New Roman"/>
          <w:sz w:val="28"/>
        </w:rPr>
      </w:pPr>
    </w:p>
    <w:p w:rsidR="000576D5" w:rsidRPr="00F365D3" w:rsidRDefault="00941893">
      <w:pPr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 xml:space="preserve">от </w:t>
      </w:r>
      <w:r w:rsidR="00F365D3" w:rsidRPr="00F365D3">
        <w:rPr>
          <w:rFonts w:ascii="Times New Roman" w:hAnsi="Times New Roman"/>
          <w:sz w:val="28"/>
        </w:rPr>
        <w:t>01.12.</w:t>
      </w:r>
      <w:r w:rsidRPr="00F365D3">
        <w:rPr>
          <w:rFonts w:ascii="Times New Roman" w:hAnsi="Times New Roman"/>
          <w:sz w:val="28"/>
        </w:rPr>
        <w:t xml:space="preserve">2021 г                                        </w:t>
      </w:r>
      <w:r w:rsidR="009073DD" w:rsidRPr="00F365D3">
        <w:rPr>
          <w:rFonts w:ascii="Times New Roman" w:hAnsi="Times New Roman"/>
          <w:sz w:val="28"/>
        </w:rPr>
        <w:t xml:space="preserve"> № </w:t>
      </w:r>
      <w:r w:rsidR="00F365D3" w:rsidRPr="00F365D3">
        <w:rPr>
          <w:rFonts w:ascii="Times New Roman" w:hAnsi="Times New Roman"/>
          <w:sz w:val="28"/>
        </w:rPr>
        <w:t>92</w:t>
      </w:r>
    </w:p>
    <w:p w:rsidR="000576D5" w:rsidRPr="00F365D3" w:rsidRDefault="000576D5">
      <w:pPr>
        <w:rPr>
          <w:rFonts w:ascii="Times New Roman" w:hAnsi="Times New Roman"/>
          <w:sz w:val="28"/>
        </w:rPr>
      </w:pPr>
    </w:p>
    <w:p w:rsidR="000576D5" w:rsidRPr="00F365D3" w:rsidRDefault="009073DD">
      <w:pPr>
        <w:ind w:right="3544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 w:rsidRPr="00F365D3">
        <w:rPr>
          <w:rFonts w:ascii="Times New Roman" w:hAnsi="Times New Roman"/>
          <w:sz w:val="28"/>
        </w:rPr>
        <w:t xml:space="preserve">жилищного </w:t>
      </w:r>
      <w:r w:rsidR="00132A85" w:rsidRPr="00F365D3">
        <w:rPr>
          <w:rFonts w:ascii="Times New Roman" w:hAnsi="Times New Roman"/>
          <w:sz w:val="28"/>
        </w:rPr>
        <w:t>контроля на</w:t>
      </w:r>
      <w:r w:rsidRPr="00F365D3">
        <w:rPr>
          <w:rFonts w:ascii="Times New Roman" w:hAnsi="Times New Roman"/>
          <w:sz w:val="28"/>
        </w:rPr>
        <w:t xml:space="preserve"> те</w:t>
      </w:r>
      <w:r w:rsidR="00E70622" w:rsidRPr="00F365D3">
        <w:rPr>
          <w:rFonts w:ascii="Times New Roman" w:hAnsi="Times New Roman"/>
          <w:sz w:val="28"/>
        </w:rPr>
        <w:t xml:space="preserve">рритории </w:t>
      </w:r>
      <w:r w:rsidR="00452C9A" w:rsidRPr="00F365D3">
        <w:rPr>
          <w:rFonts w:ascii="Times New Roman" w:hAnsi="Times New Roman"/>
          <w:sz w:val="28"/>
        </w:rPr>
        <w:t>Нехаевского</w:t>
      </w:r>
      <w:r w:rsidR="00E70622" w:rsidRPr="00F365D3">
        <w:rPr>
          <w:rFonts w:ascii="Times New Roman" w:hAnsi="Times New Roman"/>
          <w:sz w:val="28"/>
        </w:rPr>
        <w:t xml:space="preserve"> сельского </w:t>
      </w:r>
      <w:r w:rsidR="00B949B6" w:rsidRPr="00F365D3">
        <w:rPr>
          <w:rFonts w:ascii="Times New Roman" w:hAnsi="Times New Roman"/>
          <w:sz w:val="28"/>
        </w:rPr>
        <w:t>поселения на</w:t>
      </w:r>
      <w:r w:rsidRPr="00F365D3">
        <w:rPr>
          <w:rFonts w:ascii="Times New Roman" w:hAnsi="Times New Roman"/>
          <w:sz w:val="28"/>
        </w:rPr>
        <w:t xml:space="preserve"> 2022 год </w:t>
      </w:r>
    </w:p>
    <w:p w:rsidR="000576D5" w:rsidRPr="00F365D3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452C9A" w:rsidRPr="00F365D3">
        <w:rPr>
          <w:rFonts w:ascii="Times New Roman" w:hAnsi="Times New Roman"/>
          <w:sz w:val="28"/>
        </w:rPr>
        <w:t>твуясь Уставом Нехаевского</w:t>
      </w:r>
      <w:r w:rsidR="00E70622" w:rsidRPr="00F365D3">
        <w:rPr>
          <w:rFonts w:ascii="Times New Roman" w:hAnsi="Times New Roman"/>
          <w:sz w:val="28"/>
        </w:rPr>
        <w:t xml:space="preserve"> сельского поселения, </w:t>
      </w:r>
      <w:r w:rsidRPr="00F365D3">
        <w:rPr>
          <w:rFonts w:ascii="Times New Roman" w:hAnsi="Times New Roman"/>
          <w:sz w:val="28"/>
        </w:rPr>
        <w:t xml:space="preserve"> администрация </w:t>
      </w:r>
      <w:r w:rsidR="00452C9A" w:rsidRPr="00F365D3">
        <w:rPr>
          <w:rFonts w:ascii="Times New Roman" w:hAnsi="Times New Roman"/>
          <w:sz w:val="28"/>
        </w:rPr>
        <w:t>Нехаевского</w:t>
      </w:r>
      <w:r w:rsidR="00E70622" w:rsidRPr="00F365D3">
        <w:rPr>
          <w:rFonts w:ascii="Times New Roman" w:hAnsi="Times New Roman"/>
          <w:sz w:val="28"/>
        </w:rPr>
        <w:t xml:space="preserve"> сельского поселения </w:t>
      </w:r>
      <w:r w:rsidRPr="00F365D3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F365D3" w:rsidRDefault="000576D5">
      <w:pPr>
        <w:rPr>
          <w:rFonts w:ascii="Times New Roman" w:hAnsi="Times New Roman"/>
          <w:sz w:val="28"/>
        </w:rPr>
      </w:pP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F365D3">
        <w:rPr>
          <w:rFonts w:ascii="Times New Roman" w:hAnsi="Times New Roman"/>
          <w:sz w:val="28"/>
        </w:rPr>
        <w:t xml:space="preserve">твлении муниципального </w:t>
      </w:r>
      <w:r w:rsidR="00BA5FD9" w:rsidRPr="00F365D3">
        <w:rPr>
          <w:rFonts w:ascii="Times New Roman" w:hAnsi="Times New Roman"/>
          <w:sz w:val="28"/>
        </w:rPr>
        <w:t xml:space="preserve">жилищного </w:t>
      </w:r>
      <w:r w:rsidR="00311C03" w:rsidRPr="00F365D3">
        <w:rPr>
          <w:rFonts w:ascii="Times New Roman" w:hAnsi="Times New Roman"/>
          <w:sz w:val="28"/>
        </w:rPr>
        <w:t>контроля на</w:t>
      </w:r>
      <w:r w:rsidRPr="00F365D3">
        <w:rPr>
          <w:rFonts w:ascii="Times New Roman" w:hAnsi="Times New Roman"/>
          <w:sz w:val="28"/>
        </w:rPr>
        <w:t xml:space="preserve"> т</w:t>
      </w:r>
      <w:r w:rsidR="00E70622" w:rsidRPr="00F365D3">
        <w:rPr>
          <w:rFonts w:ascii="Times New Roman" w:hAnsi="Times New Roman"/>
          <w:sz w:val="28"/>
        </w:rPr>
        <w:t xml:space="preserve">ерритории </w:t>
      </w:r>
      <w:r w:rsidR="00452C9A" w:rsidRPr="00F365D3">
        <w:rPr>
          <w:rFonts w:ascii="Times New Roman" w:hAnsi="Times New Roman"/>
          <w:sz w:val="28"/>
        </w:rPr>
        <w:t>Нехаевского</w:t>
      </w:r>
      <w:r w:rsidR="00E70622" w:rsidRPr="00F365D3">
        <w:rPr>
          <w:rFonts w:ascii="Times New Roman" w:hAnsi="Times New Roman"/>
          <w:sz w:val="28"/>
        </w:rPr>
        <w:t xml:space="preserve"> сельского поселения </w:t>
      </w:r>
      <w:r w:rsidRPr="00F365D3">
        <w:rPr>
          <w:rFonts w:ascii="Times New Roman" w:hAnsi="Times New Roman"/>
          <w:sz w:val="28"/>
        </w:rPr>
        <w:t>на 2022 год согласно Приложению.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F365D3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 xml:space="preserve">3. Настоящее постановление вступает в силу с 1 января 2022 г. </w:t>
      </w:r>
    </w:p>
    <w:p w:rsidR="00F365D3" w:rsidRPr="00F365D3" w:rsidRDefault="00F365D3">
      <w:pPr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0576D5" w:rsidRPr="00F365D3" w:rsidRDefault="009073DD">
      <w:pPr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Глава администрации</w:t>
      </w:r>
    </w:p>
    <w:p w:rsidR="00E70622" w:rsidRPr="00F365D3" w:rsidRDefault="00452C9A">
      <w:pPr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Нехаевского</w:t>
      </w:r>
      <w:r w:rsidR="00E70622" w:rsidRPr="00F365D3">
        <w:rPr>
          <w:rFonts w:ascii="Times New Roman" w:hAnsi="Times New Roman"/>
          <w:sz w:val="28"/>
        </w:rPr>
        <w:t xml:space="preserve"> сельского поселения               </w:t>
      </w:r>
      <w:r w:rsidRPr="00F365D3">
        <w:rPr>
          <w:rFonts w:ascii="Times New Roman" w:hAnsi="Times New Roman"/>
          <w:sz w:val="28"/>
        </w:rPr>
        <w:t xml:space="preserve">                              Н. А. Иванов</w:t>
      </w:r>
    </w:p>
    <w:p w:rsidR="000576D5" w:rsidRPr="00F365D3" w:rsidRDefault="009073DD" w:rsidP="00452C9A">
      <w:pPr>
        <w:jc w:val="right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</w:rPr>
        <w:br w:type="page"/>
      </w:r>
      <w:r w:rsidR="00E70622" w:rsidRPr="00F365D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F365D3">
        <w:rPr>
          <w:rFonts w:ascii="Times New Roman" w:hAnsi="Times New Roman"/>
          <w:sz w:val="28"/>
        </w:rPr>
        <w:t>Приложение</w:t>
      </w:r>
    </w:p>
    <w:p w:rsidR="000576D5" w:rsidRPr="00F365D3" w:rsidRDefault="009073DD" w:rsidP="00452C9A">
      <w:pPr>
        <w:jc w:val="right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F365D3" w:rsidRDefault="00E70622" w:rsidP="00452C9A">
      <w:pPr>
        <w:jc w:val="right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 xml:space="preserve">                                                             </w:t>
      </w:r>
      <w:r w:rsidR="00452C9A" w:rsidRPr="00F365D3">
        <w:rPr>
          <w:rFonts w:ascii="Times New Roman" w:hAnsi="Times New Roman"/>
          <w:sz w:val="28"/>
        </w:rPr>
        <w:t>Нехаевского</w:t>
      </w:r>
      <w:r w:rsidRPr="00F365D3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F365D3" w:rsidRDefault="00E70622" w:rsidP="00452C9A">
      <w:pPr>
        <w:jc w:val="right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 xml:space="preserve">                                от </w:t>
      </w:r>
      <w:r w:rsidR="00F365D3">
        <w:rPr>
          <w:rFonts w:ascii="Times New Roman" w:hAnsi="Times New Roman"/>
          <w:sz w:val="28"/>
        </w:rPr>
        <w:t>01.12.</w:t>
      </w:r>
      <w:r w:rsidRPr="00F365D3">
        <w:rPr>
          <w:rFonts w:ascii="Times New Roman" w:hAnsi="Times New Roman"/>
          <w:sz w:val="28"/>
        </w:rPr>
        <w:t>2021</w:t>
      </w:r>
      <w:r w:rsidR="00355BFC" w:rsidRPr="00F365D3">
        <w:rPr>
          <w:rFonts w:ascii="Times New Roman" w:hAnsi="Times New Roman"/>
          <w:sz w:val="28"/>
        </w:rPr>
        <w:t xml:space="preserve"> </w:t>
      </w:r>
      <w:r w:rsidR="009073DD" w:rsidRPr="00F365D3">
        <w:rPr>
          <w:rFonts w:ascii="Times New Roman" w:hAnsi="Times New Roman"/>
          <w:sz w:val="28"/>
        </w:rPr>
        <w:t>№</w:t>
      </w:r>
      <w:r w:rsidR="00F365D3">
        <w:rPr>
          <w:rFonts w:ascii="Times New Roman" w:hAnsi="Times New Roman"/>
          <w:sz w:val="28"/>
        </w:rPr>
        <w:t xml:space="preserve"> 92</w:t>
      </w:r>
    </w:p>
    <w:p w:rsidR="000576D5" w:rsidRPr="00F365D3" w:rsidRDefault="000576D5">
      <w:pPr>
        <w:jc w:val="right"/>
        <w:rPr>
          <w:rFonts w:ascii="Times New Roman" w:hAnsi="Times New Roman"/>
          <w:sz w:val="28"/>
        </w:rPr>
      </w:pPr>
    </w:p>
    <w:p w:rsidR="000576D5" w:rsidRPr="00F365D3" w:rsidRDefault="009073DD">
      <w:pPr>
        <w:jc w:val="center"/>
        <w:rPr>
          <w:rFonts w:ascii="Times New Roman" w:hAnsi="Times New Roman"/>
          <w:b/>
          <w:sz w:val="28"/>
        </w:rPr>
      </w:pPr>
      <w:r w:rsidRPr="00F365D3">
        <w:rPr>
          <w:rFonts w:ascii="Times New Roman" w:hAnsi="Times New Roman"/>
          <w:b/>
          <w:sz w:val="28"/>
        </w:rPr>
        <w:t>ПРОГРАММА</w:t>
      </w:r>
    </w:p>
    <w:p w:rsidR="000576D5" w:rsidRPr="00F365D3" w:rsidRDefault="009073DD">
      <w:pPr>
        <w:jc w:val="center"/>
        <w:rPr>
          <w:rFonts w:ascii="Times New Roman" w:hAnsi="Times New Roman"/>
          <w:b/>
          <w:sz w:val="28"/>
        </w:rPr>
      </w:pPr>
      <w:r w:rsidRPr="00F365D3"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 w:rsidRPr="00F365D3">
        <w:rPr>
          <w:rFonts w:ascii="Times New Roman" w:hAnsi="Times New Roman"/>
          <w:b/>
          <w:sz w:val="28"/>
        </w:rPr>
        <w:t>твлении муниципального</w:t>
      </w:r>
      <w:r w:rsidR="00BA5FD9" w:rsidRPr="00F365D3">
        <w:rPr>
          <w:rFonts w:ascii="Times New Roman" w:hAnsi="Times New Roman"/>
          <w:b/>
          <w:sz w:val="28"/>
        </w:rPr>
        <w:t xml:space="preserve"> жилищного </w:t>
      </w:r>
      <w:r w:rsidR="00311C03" w:rsidRPr="00F365D3">
        <w:rPr>
          <w:rFonts w:ascii="Times New Roman" w:hAnsi="Times New Roman"/>
          <w:b/>
          <w:sz w:val="28"/>
        </w:rPr>
        <w:t>контроля на</w:t>
      </w:r>
      <w:r w:rsidRPr="00F365D3">
        <w:rPr>
          <w:rFonts w:ascii="Times New Roman" w:hAnsi="Times New Roman"/>
          <w:b/>
          <w:sz w:val="28"/>
        </w:rPr>
        <w:t xml:space="preserve"> </w:t>
      </w:r>
      <w:r w:rsidR="00213197" w:rsidRPr="00F365D3">
        <w:rPr>
          <w:rFonts w:ascii="Times New Roman" w:hAnsi="Times New Roman"/>
          <w:b/>
          <w:sz w:val="28"/>
        </w:rPr>
        <w:t xml:space="preserve">территории </w:t>
      </w:r>
      <w:r w:rsidR="00452C9A" w:rsidRPr="00F365D3">
        <w:rPr>
          <w:rFonts w:ascii="Times New Roman" w:hAnsi="Times New Roman"/>
          <w:b/>
          <w:sz w:val="28"/>
        </w:rPr>
        <w:t>Нехаевского</w:t>
      </w:r>
      <w:r w:rsidR="00213197" w:rsidRPr="00F365D3">
        <w:rPr>
          <w:rFonts w:ascii="Times New Roman" w:hAnsi="Times New Roman"/>
          <w:b/>
          <w:sz w:val="28"/>
        </w:rPr>
        <w:t xml:space="preserve"> сельского поселения </w:t>
      </w:r>
      <w:r w:rsidRPr="00F365D3">
        <w:rPr>
          <w:rFonts w:ascii="Times New Roman" w:hAnsi="Times New Roman"/>
          <w:b/>
          <w:sz w:val="28"/>
        </w:rPr>
        <w:t>на 2022 год</w:t>
      </w:r>
    </w:p>
    <w:p w:rsidR="000576D5" w:rsidRPr="00F365D3" w:rsidRDefault="000576D5">
      <w:pPr>
        <w:jc w:val="center"/>
        <w:rPr>
          <w:rFonts w:ascii="Times New Roman" w:hAnsi="Times New Roman"/>
          <w:b/>
          <w:sz w:val="28"/>
        </w:rPr>
      </w:pPr>
    </w:p>
    <w:p w:rsidR="000576D5" w:rsidRPr="00F365D3" w:rsidRDefault="009073DD">
      <w:pPr>
        <w:jc w:val="center"/>
        <w:rPr>
          <w:rFonts w:ascii="Times New Roman" w:hAnsi="Times New Roman"/>
          <w:b/>
          <w:sz w:val="28"/>
        </w:rPr>
      </w:pPr>
      <w:r w:rsidRPr="00F365D3">
        <w:rPr>
          <w:rFonts w:ascii="Times New Roman" w:hAnsi="Times New Roman"/>
          <w:b/>
          <w:sz w:val="28"/>
        </w:rPr>
        <w:t>1. Общие положения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 w:rsidRPr="00F365D3">
        <w:rPr>
          <w:rFonts w:ascii="Times New Roman" w:hAnsi="Times New Roman"/>
          <w:sz w:val="28"/>
        </w:rPr>
        <w:t xml:space="preserve">твлении муниципального </w:t>
      </w:r>
      <w:r w:rsidR="00BA5FD9" w:rsidRPr="00F365D3">
        <w:rPr>
          <w:rFonts w:ascii="Times New Roman" w:hAnsi="Times New Roman"/>
          <w:sz w:val="28"/>
        </w:rPr>
        <w:t>жилищного</w:t>
      </w:r>
      <w:r w:rsidR="00213197" w:rsidRPr="00F365D3">
        <w:rPr>
          <w:rFonts w:ascii="Times New Roman" w:hAnsi="Times New Roman"/>
          <w:sz w:val="28"/>
        </w:rPr>
        <w:t xml:space="preserve"> контроля </w:t>
      </w:r>
      <w:r w:rsidRPr="00F365D3">
        <w:rPr>
          <w:rFonts w:ascii="Times New Roman" w:hAnsi="Times New Roman"/>
          <w:sz w:val="28"/>
        </w:rPr>
        <w:t>на т</w:t>
      </w:r>
      <w:r w:rsidR="00213197" w:rsidRPr="00F365D3">
        <w:rPr>
          <w:rFonts w:ascii="Times New Roman" w:hAnsi="Times New Roman"/>
          <w:sz w:val="28"/>
        </w:rPr>
        <w:t xml:space="preserve">ерритории </w:t>
      </w:r>
      <w:r w:rsidR="00452C9A" w:rsidRPr="00F365D3">
        <w:rPr>
          <w:rFonts w:ascii="Times New Roman" w:hAnsi="Times New Roman"/>
          <w:sz w:val="28"/>
        </w:rPr>
        <w:t>Нехаевского</w:t>
      </w:r>
      <w:r w:rsidR="00213197" w:rsidRPr="00F365D3">
        <w:rPr>
          <w:rFonts w:ascii="Times New Roman" w:hAnsi="Times New Roman"/>
          <w:sz w:val="28"/>
        </w:rPr>
        <w:t xml:space="preserve"> сельского поселения </w:t>
      </w:r>
      <w:r w:rsidRPr="00F365D3">
        <w:rPr>
          <w:rFonts w:ascii="Times New Roman" w:hAnsi="Times New Roman"/>
          <w:sz w:val="28"/>
        </w:rPr>
        <w:t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 w:rsidRPr="00F365D3">
        <w:rPr>
          <w:rFonts w:ascii="Times New Roman" w:hAnsi="Times New Roman"/>
          <w:sz w:val="28"/>
        </w:rPr>
        <w:t xml:space="preserve">вовыми актами администрации </w:t>
      </w:r>
      <w:r w:rsidR="00452C9A" w:rsidRPr="00F365D3">
        <w:rPr>
          <w:rFonts w:ascii="Times New Roman" w:hAnsi="Times New Roman"/>
          <w:sz w:val="28"/>
        </w:rPr>
        <w:t xml:space="preserve">Нехаевского </w:t>
      </w:r>
      <w:r w:rsidR="00213197" w:rsidRPr="00F365D3">
        <w:rPr>
          <w:rFonts w:ascii="Times New Roman" w:hAnsi="Times New Roman"/>
          <w:sz w:val="28"/>
        </w:rPr>
        <w:t xml:space="preserve">сельского поселения </w:t>
      </w:r>
      <w:r w:rsidRPr="00F365D3">
        <w:rPr>
          <w:rFonts w:ascii="Times New Roman" w:hAnsi="Times New Roman"/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 xml:space="preserve">1.2. Программа профилактики реализуется в 2022 году и состоит из </w:t>
      </w:r>
      <w:r w:rsidRPr="00F365D3">
        <w:rPr>
          <w:rStyle w:val="1"/>
          <w:rFonts w:ascii="Times New Roman" w:hAnsi="Times New Roman"/>
          <w:sz w:val="28"/>
        </w:rPr>
        <w:t>следующих разделов: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Style w:val="1"/>
          <w:rFonts w:ascii="Times New Roman" w:hAnsi="Times New Roman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365D3">
        <w:rPr>
          <w:rFonts w:ascii="Times New Roman" w:hAnsi="Times New Roman"/>
          <w:sz w:val="28"/>
        </w:rPr>
        <w:t xml:space="preserve"> (далее - аналитическая часть);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Style w:val="1"/>
          <w:rFonts w:ascii="Times New Roman" w:hAnsi="Times New Roman"/>
          <w:sz w:val="28"/>
        </w:rPr>
        <w:t>б) цели и задачи реализации программы профилактики;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Style w:val="1"/>
          <w:rFonts w:ascii="Times New Roman" w:hAnsi="Times New Roman"/>
          <w:sz w:val="28"/>
        </w:rPr>
        <w:t>в) перечень профилактических мероприятий, сроки (периодичность) их проведения;</w:t>
      </w:r>
    </w:p>
    <w:p w:rsidR="00213197" w:rsidRPr="00F365D3" w:rsidRDefault="009073DD" w:rsidP="00681407">
      <w:pPr>
        <w:ind w:firstLine="709"/>
        <w:jc w:val="both"/>
        <w:rPr>
          <w:rFonts w:ascii="Times New Roman" w:hAnsi="Times New Roman"/>
        </w:rPr>
      </w:pPr>
      <w:r w:rsidRPr="00F365D3">
        <w:rPr>
          <w:rStyle w:val="1"/>
          <w:rFonts w:ascii="Times New Roman" w:hAnsi="Times New Roman"/>
          <w:sz w:val="28"/>
        </w:rPr>
        <w:t>г) показатели результативности и эффективности программы профилактики.</w:t>
      </w:r>
    </w:p>
    <w:p w:rsidR="002B64E8" w:rsidRPr="00F365D3" w:rsidRDefault="009073DD" w:rsidP="002B3941">
      <w:pPr>
        <w:jc w:val="center"/>
        <w:rPr>
          <w:rFonts w:ascii="Times New Roman" w:hAnsi="Times New Roman"/>
          <w:b/>
          <w:sz w:val="28"/>
        </w:rPr>
      </w:pPr>
      <w:r w:rsidRPr="00F365D3">
        <w:rPr>
          <w:rFonts w:ascii="Times New Roman" w:hAnsi="Times New Roman"/>
          <w:b/>
          <w:sz w:val="28"/>
        </w:rPr>
        <w:t>2. Аналитическая часть</w:t>
      </w:r>
    </w:p>
    <w:p w:rsidR="002B3941" w:rsidRPr="00F365D3" w:rsidRDefault="002B3941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365D3">
        <w:rPr>
          <w:rFonts w:ascii="Times New Roman" w:hAnsi="Times New Roman"/>
          <w:color w:val="auto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B3941" w:rsidRPr="00F365D3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365D3"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F365D3">
        <w:rPr>
          <w:rFonts w:ascii="Times New Roman" w:hAnsi="Times New Roman"/>
          <w:color w:val="auto"/>
          <w:sz w:val="28"/>
          <w:szCs w:val="28"/>
        </w:rPr>
        <w:t>размещается</w:t>
      </w:r>
      <w:r w:rsidR="002B3941" w:rsidRPr="00F365D3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 w:rsidRPr="00F365D3"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F365D3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 w:rsidRPr="00F365D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F365D3">
        <w:rPr>
          <w:rFonts w:ascii="Times New Roman" w:hAnsi="Times New Roman"/>
          <w:color w:val="auto"/>
          <w:sz w:val="28"/>
          <w:szCs w:val="28"/>
        </w:rPr>
        <w:t>о</w:t>
      </w:r>
      <w:r w:rsidRPr="00F365D3"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F365D3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 w:rsidRPr="00F365D3"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F365D3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365D3">
        <w:rPr>
          <w:rFonts w:ascii="Times New Roman" w:hAnsi="Times New Roman"/>
          <w:color w:val="auto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F365D3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365D3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F365D3" w:rsidRDefault="002B3941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F365D3">
        <w:rPr>
          <w:rFonts w:ascii="Times New Roman" w:hAnsi="Times New Roman"/>
          <w:color w:val="auto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2B3941" w:rsidRPr="00F365D3" w:rsidRDefault="002B3941" w:rsidP="002B3941">
      <w:pPr>
        <w:jc w:val="center"/>
        <w:rPr>
          <w:rFonts w:ascii="Times New Roman" w:hAnsi="Times New Roman"/>
          <w:b/>
          <w:sz w:val="28"/>
        </w:rPr>
      </w:pPr>
    </w:p>
    <w:p w:rsidR="000576D5" w:rsidRPr="00F365D3" w:rsidRDefault="009073DD">
      <w:pPr>
        <w:jc w:val="center"/>
        <w:rPr>
          <w:rFonts w:ascii="Times New Roman" w:hAnsi="Times New Roman"/>
          <w:b/>
          <w:sz w:val="28"/>
        </w:rPr>
      </w:pPr>
      <w:r w:rsidRPr="00F365D3">
        <w:rPr>
          <w:rFonts w:ascii="Times New Roman" w:hAnsi="Times New Roman"/>
          <w:b/>
          <w:sz w:val="28"/>
        </w:rPr>
        <w:t>3. Цели и задачи реализации программы профилактики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3.1. Целями Программы профилактики являются: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б) снижение административной нагрузки на подконтрольные субъекты;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в) создание мотивации к добросовестному поведению подконтрольных субъектов;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г) снижение уровня вреда (ущерба), причиняемого охраняемым законом ценностям.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3.2. Задачами Программы профилактики являются: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а) укрепление системы профилактики нарушений обязательных требований;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в) повышение правосознания и правовой культуры подконтрольных субъектов.</w:t>
      </w:r>
    </w:p>
    <w:p w:rsidR="000576D5" w:rsidRPr="00F365D3" w:rsidRDefault="000576D5">
      <w:pPr>
        <w:jc w:val="both"/>
        <w:rPr>
          <w:rFonts w:ascii="Times New Roman" w:hAnsi="Times New Roman"/>
          <w:sz w:val="28"/>
        </w:rPr>
      </w:pPr>
    </w:p>
    <w:p w:rsidR="000576D5" w:rsidRPr="00F365D3" w:rsidRDefault="009073DD">
      <w:pPr>
        <w:jc w:val="center"/>
        <w:rPr>
          <w:rFonts w:ascii="Times New Roman" w:hAnsi="Times New Roman"/>
          <w:b/>
          <w:sz w:val="28"/>
        </w:rPr>
      </w:pPr>
      <w:r w:rsidRPr="00F365D3">
        <w:rPr>
          <w:rFonts w:ascii="Times New Roman" w:hAnsi="Times New Roman"/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Pr="00F365D3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365D3" w:rsidRDefault="000576D5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RPr="00F365D3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 w:rsidP="00C37662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 w:rsidP="00355BFC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0576D5" w:rsidRPr="00F365D3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452C9A" w:rsidP="00452C9A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ведущий</w:t>
            </w:r>
            <w:r w:rsidR="00213197" w:rsidRPr="00F365D3">
              <w:rPr>
                <w:rFonts w:ascii="Times New Roman" w:hAnsi="Times New Roman"/>
              </w:rPr>
              <w:t xml:space="preserve"> специалист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  <w:r w:rsidRPr="00F365D3">
              <w:rPr>
                <w:rFonts w:ascii="Times New Roman" w:hAnsi="Times New Roman"/>
              </w:rPr>
              <w:t>Таланов А. А.</w:t>
            </w:r>
          </w:p>
        </w:tc>
      </w:tr>
      <w:tr w:rsidR="000576D5" w:rsidRPr="00F365D3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 w:rsidP="00BA2DB3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213197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Глава администрации</w:t>
            </w:r>
          </w:p>
          <w:p w:rsidR="00681407" w:rsidRPr="00F365D3" w:rsidRDefault="00452C9A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Иванов Н.А.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</w:p>
        </w:tc>
      </w:tr>
      <w:tr w:rsidR="000576D5" w:rsidRPr="00F365D3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89680E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89680E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Глава администрации</w:t>
            </w:r>
          </w:p>
        </w:tc>
      </w:tr>
      <w:tr w:rsidR="000576D5" w:rsidRPr="00F365D3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89680E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 w:rsidP="00E13A2A">
            <w:pPr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Консультирование</w:t>
            </w:r>
            <w:r w:rsidR="0089680E" w:rsidRPr="00F365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89680E" w:rsidP="00452C9A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Глава администрации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  <w:r w:rsidR="00452C9A" w:rsidRPr="00F365D3">
              <w:rPr>
                <w:rFonts w:ascii="Times New Roman" w:hAnsi="Times New Roman"/>
              </w:rPr>
              <w:t>Иванов Н.А.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  <w:r w:rsidRPr="00F365D3">
              <w:rPr>
                <w:rFonts w:ascii="Times New Roman" w:hAnsi="Times New Roman"/>
              </w:rPr>
              <w:t xml:space="preserve">, </w:t>
            </w:r>
            <w:r w:rsidR="00452C9A" w:rsidRPr="00F365D3">
              <w:rPr>
                <w:rFonts w:ascii="Times New Roman" w:hAnsi="Times New Roman"/>
              </w:rPr>
              <w:t>ведущий</w:t>
            </w:r>
            <w:r w:rsidRPr="00F365D3">
              <w:rPr>
                <w:rFonts w:ascii="Times New Roman" w:hAnsi="Times New Roman"/>
              </w:rPr>
              <w:t xml:space="preserve"> специалист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  <w:r w:rsidR="00452C9A" w:rsidRPr="00F365D3">
              <w:rPr>
                <w:rFonts w:ascii="Times New Roman" w:hAnsi="Times New Roman"/>
              </w:rPr>
              <w:t>Таланов А.А.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  <w:r w:rsidRPr="00F365D3">
              <w:rPr>
                <w:rFonts w:ascii="Times New Roman" w:hAnsi="Times New Roman"/>
              </w:rPr>
              <w:t xml:space="preserve"> </w:t>
            </w:r>
          </w:p>
        </w:tc>
      </w:tr>
      <w:tr w:rsidR="000576D5" w:rsidRPr="00F365D3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89680E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9073DD">
            <w:pPr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E13A2A" w:rsidP="00E13A2A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3</w:t>
            </w:r>
            <w:r w:rsidR="009073DD" w:rsidRPr="00F365D3">
              <w:rPr>
                <w:rFonts w:ascii="Times New Roman" w:hAnsi="Times New Roman"/>
              </w:rPr>
              <w:t xml:space="preserve"> квартал / </w:t>
            </w:r>
            <w:r w:rsidR="00355BFC" w:rsidRPr="00F365D3">
              <w:rPr>
                <w:rFonts w:ascii="Times New Roman" w:hAnsi="Times New Roman"/>
              </w:rPr>
              <w:t xml:space="preserve">сентябрь </w:t>
            </w:r>
            <w:r w:rsidR="009073DD" w:rsidRPr="00F365D3">
              <w:rPr>
                <w:rFonts w:ascii="Times New Roman" w:hAnsi="Times New Roman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365D3" w:rsidRDefault="00355BFC" w:rsidP="00452C9A">
            <w:pPr>
              <w:jc w:val="center"/>
              <w:rPr>
                <w:rFonts w:ascii="Times New Roman" w:hAnsi="Times New Roman"/>
              </w:rPr>
            </w:pPr>
            <w:r w:rsidRPr="00F365D3">
              <w:rPr>
                <w:rFonts w:ascii="Times New Roman" w:hAnsi="Times New Roman"/>
              </w:rPr>
              <w:t>Глава администрации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  <w:r w:rsidR="00452C9A" w:rsidRPr="00F365D3">
              <w:rPr>
                <w:rFonts w:ascii="Times New Roman" w:hAnsi="Times New Roman"/>
              </w:rPr>
              <w:t>Иванов Н.А.</w:t>
            </w:r>
            <w:r w:rsidR="00681407" w:rsidRPr="00F365D3">
              <w:rPr>
                <w:rFonts w:ascii="Times New Roman" w:hAnsi="Times New Roman"/>
              </w:rPr>
              <w:t xml:space="preserve"> </w:t>
            </w:r>
          </w:p>
        </w:tc>
      </w:tr>
    </w:tbl>
    <w:p w:rsidR="000576D5" w:rsidRPr="00F365D3" w:rsidRDefault="000576D5">
      <w:pPr>
        <w:jc w:val="both"/>
        <w:rPr>
          <w:rFonts w:ascii="Times New Roman" w:hAnsi="Times New Roman"/>
          <w:sz w:val="28"/>
        </w:rPr>
      </w:pPr>
    </w:p>
    <w:p w:rsidR="00BA2DB3" w:rsidRPr="00F365D3" w:rsidRDefault="009073DD" w:rsidP="00BA2DB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365D3">
        <w:rPr>
          <w:rFonts w:ascii="Times New Roman" w:hAnsi="Times New Roman"/>
          <w:sz w:val="28"/>
        </w:rPr>
        <w:t>4.2</w:t>
      </w:r>
    </w:p>
    <w:p w:rsidR="00BA2DB3" w:rsidRPr="00F365D3" w:rsidRDefault="00BA2DB3" w:rsidP="00BA2DB3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x-none"/>
        </w:rPr>
      </w:pPr>
      <w:r w:rsidRPr="00F365D3">
        <w:rPr>
          <w:rFonts w:ascii="Times New Roman" w:hAnsi="Times New Roman"/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F365D3" w:rsidRDefault="00BA2DB3" w:rsidP="00BA2DB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365D3">
        <w:rPr>
          <w:rFonts w:ascii="Times New Roman" w:hAnsi="Times New Roman"/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Pr="00F365D3" w:rsidRDefault="00BA2DB3" w:rsidP="00681407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365D3">
        <w:rPr>
          <w:rFonts w:ascii="Times New Roman" w:hAnsi="Times New Roman"/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576D5" w:rsidRPr="00F365D3" w:rsidRDefault="009073DD">
      <w:pPr>
        <w:jc w:val="center"/>
        <w:rPr>
          <w:rFonts w:ascii="Times New Roman" w:hAnsi="Times New Roman"/>
          <w:b/>
          <w:sz w:val="28"/>
        </w:rPr>
      </w:pPr>
      <w:r w:rsidRPr="00F365D3">
        <w:rPr>
          <w:rFonts w:ascii="Times New Roman" w:hAnsi="Times New Roman"/>
          <w:b/>
          <w:sz w:val="28"/>
        </w:rPr>
        <w:t xml:space="preserve">5. Показатели результативности и эффективности </w:t>
      </w:r>
      <w:r w:rsidRPr="00F365D3">
        <w:rPr>
          <w:rFonts w:ascii="Times New Roman" w:hAnsi="Times New Roman"/>
        </w:rPr>
        <w:br/>
      </w:r>
      <w:r w:rsidRPr="00F365D3">
        <w:rPr>
          <w:rFonts w:ascii="Times New Roman" w:hAnsi="Times New Roman"/>
          <w:b/>
          <w:sz w:val="28"/>
        </w:rPr>
        <w:t>Программы профилактики</w:t>
      </w:r>
    </w:p>
    <w:p w:rsidR="000576D5" w:rsidRPr="00F365D3" w:rsidRDefault="000576D5">
      <w:pPr>
        <w:ind w:firstLine="709"/>
        <w:jc w:val="both"/>
        <w:rPr>
          <w:rFonts w:ascii="Times New Roman" w:hAnsi="Times New Roman"/>
          <w:sz w:val="28"/>
        </w:rPr>
      </w:pPr>
    </w:p>
    <w:p w:rsidR="00681407" w:rsidRPr="00F365D3" w:rsidRDefault="00681407" w:rsidP="00681407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81407" w:rsidRPr="00F365D3" w:rsidRDefault="00681407" w:rsidP="00681407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681407" w:rsidRPr="00F365D3" w:rsidRDefault="00681407" w:rsidP="00681407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0576D5" w:rsidRPr="00F365D3" w:rsidRDefault="00681407" w:rsidP="00681407">
      <w:pPr>
        <w:ind w:firstLine="709"/>
        <w:jc w:val="both"/>
        <w:rPr>
          <w:rFonts w:ascii="Times New Roman" w:hAnsi="Times New Roman"/>
          <w:sz w:val="28"/>
        </w:rPr>
      </w:pPr>
      <w:r w:rsidRPr="00F365D3">
        <w:rPr>
          <w:rFonts w:ascii="Times New Roman" w:hAnsi="Times New Roman"/>
          <w:sz w:val="28"/>
        </w:rPr>
        <w:t>количество исполненных предостережений (100%).</w:t>
      </w:r>
    </w:p>
    <w:sectPr w:rsidR="000576D5" w:rsidRPr="00F365D3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6C" w:rsidRDefault="0051696C">
      <w:pPr>
        <w:spacing w:line="240" w:lineRule="auto"/>
      </w:pPr>
      <w:r>
        <w:separator/>
      </w:r>
    </w:p>
  </w:endnote>
  <w:endnote w:type="continuationSeparator" w:id="0">
    <w:p w:rsidR="0051696C" w:rsidRDefault="0051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6C" w:rsidRDefault="0051696C">
      <w:pPr>
        <w:spacing w:line="240" w:lineRule="auto"/>
      </w:pPr>
      <w:r>
        <w:separator/>
      </w:r>
    </w:p>
  </w:footnote>
  <w:footnote w:type="continuationSeparator" w:id="0">
    <w:p w:rsidR="0051696C" w:rsidRDefault="00516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132A85"/>
    <w:rsid w:val="00213197"/>
    <w:rsid w:val="002B11BE"/>
    <w:rsid w:val="002B3941"/>
    <w:rsid w:val="002B64E8"/>
    <w:rsid w:val="00311C03"/>
    <w:rsid w:val="00325EDA"/>
    <w:rsid w:val="00355BFC"/>
    <w:rsid w:val="00452C9A"/>
    <w:rsid w:val="0051696C"/>
    <w:rsid w:val="00517C30"/>
    <w:rsid w:val="005C7753"/>
    <w:rsid w:val="00681407"/>
    <w:rsid w:val="006E4D2D"/>
    <w:rsid w:val="00776BC7"/>
    <w:rsid w:val="0089680E"/>
    <w:rsid w:val="008A13C9"/>
    <w:rsid w:val="009073DD"/>
    <w:rsid w:val="00921B97"/>
    <w:rsid w:val="00941893"/>
    <w:rsid w:val="00B949B6"/>
    <w:rsid w:val="00B9547A"/>
    <w:rsid w:val="00BA2DB3"/>
    <w:rsid w:val="00BA5FD9"/>
    <w:rsid w:val="00C200E5"/>
    <w:rsid w:val="00C37662"/>
    <w:rsid w:val="00D226DB"/>
    <w:rsid w:val="00E13A2A"/>
    <w:rsid w:val="00E2733B"/>
    <w:rsid w:val="00E70622"/>
    <w:rsid w:val="00EE2F9A"/>
    <w:rsid w:val="00F327BD"/>
    <w:rsid w:val="00F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B38C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25E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2021-12-01T11:53:00Z</cp:lastPrinted>
  <dcterms:created xsi:type="dcterms:W3CDTF">2021-12-01T11:54:00Z</dcterms:created>
  <dcterms:modified xsi:type="dcterms:W3CDTF">2021-12-01T11:54:00Z</dcterms:modified>
</cp:coreProperties>
</file>