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EE" w:rsidRDefault="00492CE5" w:rsidP="00492C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5658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805658" w:rsidRPr="00805658" w:rsidRDefault="00805658" w:rsidP="00492CE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2CE5" w:rsidRDefault="00805658" w:rsidP="00805658">
      <w:pPr>
        <w:shd w:val="clear" w:color="auto" w:fill="FFFFFF"/>
        <w:spacing w:after="180"/>
        <w:jc w:val="center"/>
        <w:textAlignment w:val="baseline"/>
        <w:outlineLvl w:val="1"/>
        <w:rPr>
          <w:rFonts w:ascii="Times New Roman" w:hAnsi="Times New Roman" w:cs="Times New Roman"/>
          <w:sz w:val="26"/>
          <w:szCs w:val="26"/>
        </w:rPr>
      </w:pPr>
      <w:r w:rsidRPr="00805658">
        <w:rPr>
          <w:rFonts w:ascii="Times New Roman" w:eastAsia="Times New Roman" w:hAnsi="Times New Roman" w:cs="Times New Roman"/>
          <w:b/>
          <w:bCs/>
          <w:sz w:val="26"/>
          <w:szCs w:val="26"/>
        </w:rPr>
        <w:t>об обороте товаров (работ, услуг), произв</w:t>
      </w:r>
      <w:r w:rsidR="00CE664E">
        <w:rPr>
          <w:rFonts w:ascii="Times New Roman" w:eastAsia="Times New Roman" w:hAnsi="Times New Roman" w:cs="Times New Roman"/>
          <w:b/>
          <w:bCs/>
          <w:sz w:val="26"/>
          <w:szCs w:val="26"/>
        </w:rPr>
        <w:t>е</w:t>
      </w:r>
      <w:r w:rsidRPr="00805658">
        <w:rPr>
          <w:rFonts w:ascii="Times New Roman" w:eastAsia="Times New Roman" w:hAnsi="Times New Roman" w:cs="Times New Roman"/>
          <w:b/>
          <w:bCs/>
          <w:sz w:val="26"/>
          <w:szCs w:val="26"/>
        </w:rPr>
        <w:t>д</w:t>
      </w:r>
      <w:r w:rsidR="00CE664E">
        <w:rPr>
          <w:rFonts w:ascii="Times New Roman" w:eastAsia="Times New Roman" w:hAnsi="Times New Roman" w:cs="Times New Roman"/>
          <w:b/>
          <w:bCs/>
          <w:sz w:val="26"/>
          <w:szCs w:val="26"/>
        </w:rPr>
        <w:t>енных</w:t>
      </w:r>
      <w:r w:rsidRPr="008056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субъектами малого и среднего предпринимательства, в соответствии с их классификацией по видам экономической деятельности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Pr="008056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 Нехаевскому сельскому поселению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805658">
        <w:rPr>
          <w:rFonts w:ascii="Times New Roman" w:eastAsia="Times New Roman" w:hAnsi="Times New Roman" w:cs="Times New Roman"/>
          <w:b/>
          <w:bCs/>
          <w:sz w:val="26"/>
          <w:szCs w:val="26"/>
        </w:rPr>
        <w:t>за 2024 год.</w:t>
      </w:r>
    </w:p>
    <w:p w:rsidR="00492CE5" w:rsidRDefault="00492CE5" w:rsidP="00F86AE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88"/>
        <w:gridCol w:w="980"/>
        <w:gridCol w:w="5057"/>
        <w:gridCol w:w="2326"/>
      </w:tblGrid>
      <w:tr w:rsidR="00DE4EE5" w:rsidRPr="00AD65F2" w:rsidTr="00045A25">
        <w:trPr>
          <w:trHeight w:val="13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E5" w:rsidRPr="00146A73" w:rsidRDefault="00DE4EE5" w:rsidP="00AD65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</w:t>
            </w:r>
          </w:p>
          <w:p w:rsidR="00DE4EE5" w:rsidRPr="00146A73" w:rsidRDefault="00DE4EE5" w:rsidP="00AD65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>п/п 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E5" w:rsidRPr="00146A73" w:rsidRDefault="00DE4EE5" w:rsidP="008056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805658"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>Классификация субъектов малого и среднего предпринимательства по</w:t>
            </w:r>
            <w:r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вида</w:t>
            </w:r>
            <w:r w:rsidR="00805658"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>м</w:t>
            </w:r>
            <w:r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CE664E"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экономической </w:t>
            </w:r>
            <w:r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>деятельности</w:t>
            </w:r>
            <w:r w:rsidR="00805658"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EE5" w:rsidRPr="00146A73" w:rsidRDefault="00CE664E" w:rsidP="005648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Сведения об обороте товаров (работ, услуг), </w:t>
            </w:r>
            <w:r w:rsidR="006F59B6" w:rsidRPr="00146A73">
              <w:rPr>
                <w:rFonts w:ascii="Times New Roman" w:eastAsia="Times New Roman" w:hAnsi="Times New Roman" w:cs="Times New Roman"/>
                <w:bCs/>
                <w:color w:val="000000"/>
              </w:rPr>
              <w:t>произведенных субъектами малого и среднего предпринимательства, тыс. руб.</w:t>
            </w:r>
          </w:p>
        </w:tc>
      </w:tr>
      <w:tr w:rsidR="00146A73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4609A0" w:rsidRDefault="009874D0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4D0" w:rsidRPr="009874D0" w:rsidRDefault="009874D0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Р</w:t>
            </w:r>
            <w:r w:rsidRPr="009874D0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астениеводство и животноводство, охота и предоставление соответствующих услуг в этих областях</w:t>
            </w:r>
          </w:p>
          <w:p w:rsidR="00146A73" w:rsidRPr="00805658" w:rsidRDefault="00146A73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A73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</w:p>
          <w:p w:rsidR="004609A0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609A0" w:rsidRPr="004609A0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146A73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4609A0" w:rsidRDefault="009874D0" w:rsidP="00FF39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  <w:r w:rsidR="008F7B62" w:rsidRPr="004609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8F7B62" w:rsidRDefault="008F7B62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F7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полиграфическая и предоставление услуг в этой области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A73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146A73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4609A0" w:rsidRDefault="009874D0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="008F7B62" w:rsidRPr="004609A0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805658" w:rsidRDefault="008F7B62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Производство прочей мебели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A73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8F7B62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62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62" w:rsidRPr="004609A0" w:rsidRDefault="008F7B62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33.1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B62" w:rsidRPr="005B609B" w:rsidRDefault="008F7B62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>
              <w:rPr>
                <w:color w:val="000000"/>
                <w:shd w:val="clear" w:color="auto" w:fill="FFFFFF"/>
              </w:rPr>
              <w:t>Ремонт и монтаж металлических изделий, машин и оборудования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B62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146A73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4609A0" w:rsidRDefault="005B609B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41</w:t>
            </w:r>
            <w:r w:rsidR="008F7B62" w:rsidRPr="004609A0">
              <w:rPr>
                <w:rFonts w:ascii="Times New Roman" w:eastAsia="Times New Roman" w:hAnsi="Times New Roman" w:cs="Times New Roman"/>
                <w:color w:val="000000"/>
              </w:rPr>
              <w:t>.2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805658" w:rsidRDefault="008F7B62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Строительство жилых и нежилых зданий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A73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146A73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4609A0" w:rsidRDefault="005B609B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8F7B62" w:rsidRPr="004609A0">
              <w:rPr>
                <w:rFonts w:ascii="Times New Roman" w:eastAsia="Times New Roman" w:hAnsi="Times New Roman" w:cs="Times New Roman"/>
                <w:color w:val="000000"/>
              </w:rPr>
              <w:t>.2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8F7B62" w:rsidRDefault="008F7B62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7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Производство электромонтажных, санитарно-технических и прочих строительно-монтажных работ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A73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146A73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4609A0" w:rsidRDefault="003435C4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8F7B62" w:rsidRDefault="008F7B62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7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Техническое обслуживание и ремонт автотранспортных средств. Торговля автомобильными деталями, узлами и принадлежностями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A73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460A6C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4609A0" w:rsidRDefault="003435C4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9D237F" w:rsidRDefault="009D237F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D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</w:t>
            </w:r>
            <w:r w:rsidR="008F7B62" w:rsidRPr="009D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орговля оптовая непродовольственными потребительскими товарам</w:t>
            </w:r>
            <w:r w:rsidRPr="009D23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Торговля оптовая неспециализированная.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A6C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146A73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4609A0" w:rsidRDefault="005144E1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4E1" w:rsidRPr="005144E1" w:rsidRDefault="005144E1" w:rsidP="007D1BE6">
            <w:pPr>
              <w:shd w:val="clear" w:color="auto" w:fill="FFFFFF"/>
              <w:spacing w:line="45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5144E1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Торговля розничная, кроме торговли автотранспортными средствами и мотоциклами</w:t>
            </w:r>
          </w:p>
          <w:p w:rsidR="00146A73" w:rsidRPr="00805658" w:rsidRDefault="00146A73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A73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146A73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4609A0" w:rsidRDefault="005144E1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49</w:t>
            </w:r>
            <w:r w:rsidR="00636BEB" w:rsidRPr="004609A0">
              <w:rPr>
                <w:rFonts w:ascii="Times New Roman" w:eastAsia="Times New Roman" w:hAnsi="Times New Roman" w:cs="Times New Roman"/>
                <w:color w:val="000000"/>
              </w:rPr>
              <w:t>.4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A73" w:rsidRPr="008F7B62" w:rsidRDefault="00636BEB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7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6A73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460A6C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4609A0" w:rsidRDefault="00636BEB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52.2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8F7B62" w:rsidRDefault="00636BEB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F7B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транспортная вспомогательная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A6C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460A6C" w:rsidRPr="008C7C93" w:rsidTr="00045A25">
        <w:trPr>
          <w:trHeight w:val="8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4609A0" w:rsidRDefault="009D237F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68.2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805658" w:rsidRDefault="009D237F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A6C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5442DD" w:rsidRPr="008C7C93" w:rsidTr="00045A25">
        <w:trPr>
          <w:trHeight w:val="9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4609A0" w:rsidRDefault="009D237F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9D237F" w:rsidRDefault="009D237F" w:rsidP="007D1BE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237F">
              <w:rPr>
                <w:rStyle w:val="a8"/>
                <w:rFonts w:ascii="Times New Roman" w:hAnsi="Times New Roman" w:cs="Times New Roman"/>
                <w:b w:val="0"/>
                <w:iCs/>
                <w:color w:val="000000"/>
                <w:shd w:val="clear" w:color="auto" w:fill="FFFFFF"/>
              </w:rPr>
              <w:t>Деятельность в области права и бухгалтерского учета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4B2044" w:rsidRPr="008C7C93" w:rsidTr="00045A25">
        <w:trPr>
          <w:trHeight w:val="9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4609A0" w:rsidRDefault="009D237F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A80683" w:rsidRDefault="00A80683" w:rsidP="007D1BE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683">
              <w:rPr>
                <w:rStyle w:val="a8"/>
                <w:rFonts w:ascii="Times New Roman" w:hAnsi="Times New Roman" w:cs="Times New Roman"/>
                <w:b w:val="0"/>
                <w:iCs/>
                <w:color w:val="000000"/>
                <w:shd w:val="clear" w:color="auto" w:fill="FFFFFF"/>
              </w:rPr>
              <w:t>Деятельность рекламная и исследование конъюнктуры рынка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44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5442DD" w:rsidRPr="008C7C93" w:rsidTr="00045A25">
        <w:trPr>
          <w:trHeight w:val="8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4609A0" w:rsidRDefault="00A8068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74.2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DD" w:rsidRPr="00A80683" w:rsidRDefault="00A80683" w:rsidP="007D1BE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6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в области фотографии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2DD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4B2044" w:rsidRPr="008C7C93" w:rsidTr="00045A25">
        <w:trPr>
          <w:trHeight w:val="8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4609A0" w:rsidRDefault="00A8068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82.2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A80683" w:rsidRDefault="00A80683" w:rsidP="007D1BE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6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центров обработки телефонных вызовов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44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C64C15" w:rsidRPr="008C7C93" w:rsidTr="00045A25">
        <w:trPr>
          <w:trHeight w:val="8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4609A0" w:rsidRDefault="00A8068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85.4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A80683" w:rsidRDefault="00A80683" w:rsidP="007D1BE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806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Образование дополнительное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C15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C64C15" w:rsidRPr="008C7C93" w:rsidTr="00045A25">
        <w:trPr>
          <w:trHeight w:val="8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4609A0" w:rsidRDefault="00A8068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A80683" w:rsidRDefault="00A80683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806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больничных организаций. Медицинская и стоматологическая практика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C15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  <w:bookmarkStart w:id="0" w:name="_GoBack"/>
        <w:bookmarkEnd w:id="0"/>
      </w:tr>
      <w:tr w:rsidR="00C64C15" w:rsidRPr="008C7C93" w:rsidTr="00045A25">
        <w:trPr>
          <w:trHeight w:val="8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4609A0" w:rsidRDefault="00A8068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95.1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15" w:rsidRPr="00805658" w:rsidRDefault="00A80683" w:rsidP="007D1BE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056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Ремонт компьютеров и коммуникационного оборудования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C15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4B2044" w:rsidRPr="008C7C93" w:rsidTr="00045A25">
        <w:trPr>
          <w:trHeight w:val="8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3514DC" w:rsidRDefault="004609A0" w:rsidP="00AD65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14D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4609A0" w:rsidRDefault="00A80683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96.2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044" w:rsidRPr="00805658" w:rsidRDefault="00A80683" w:rsidP="007D1BE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56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Предоставление услуг парикмахерскими и салонами красоты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044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  <w:tr w:rsidR="00460A6C" w:rsidRPr="008C7C93" w:rsidTr="00045A25">
        <w:trPr>
          <w:trHeight w:val="83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805658" w:rsidRDefault="00460A6C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4609A0" w:rsidRDefault="00460A6C" w:rsidP="00FF395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6C" w:rsidRPr="00314A9B" w:rsidRDefault="00314A9B" w:rsidP="00AD65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14A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A6C" w:rsidRPr="00805658" w:rsidRDefault="004609A0" w:rsidP="00AD6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609A0">
              <w:rPr>
                <w:rFonts w:ascii="Times New Roman" w:eastAsia="Times New Roman" w:hAnsi="Times New Roman" w:cs="Times New Roman"/>
                <w:color w:val="000000"/>
              </w:rPr>
              <w:t>Нет данных.</w:t>
            </w:r>
          </w:p>
        </w:tc>
      </w:tr>
    </w:tbl>
    <w:p w:rsidR="005E4925" w:rsidRPr="008C7C93" w:rsidRDefault="005E4925" w:rsidP="00B24733">
      <w:pPr>
        <w:rPr>
          <w:rFonts w:ascii="Times New Roman" w:hAnsi="Times New Roman" w:cs="Times New Roman"/>
          <w:b/>
          <w:sz w:val="26"/>
          <w:szCs w:val="26"/>
        </w:rPr>
      </w:pPr>
    </w:p>
    <w:sectPr w:rsidR="005E4925" w:rsidRPr="008C7C93" w:rsidSect="00805658">
      <w:pgSz w:w="11906" w:h="16838"/>
      <w:pgMar w:top="1134" w:right="62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227"/>
    <w:multiLevelType w:val="multilevel"/>
    <w:tmpl w:val="E8803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B0517"/>
    <w:multiLevelType w:val="multilevel"/>
    <w:tmpl w:val="E6B6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8B"/>
    <w:rsid w:val="000003A3"/>
    <w:rsid w:val="00010932"/>
    <w:rsid w:val="000113B2"/>
    <w:rsid w:val="00013F6B"/>
    <w:rsid w:val="00022B3A"/>
    <w:rsid w:val="000428AC"/>
    <w:rsid w:val="00045A25"/>
    <w:rsid w:val="00045AF9"/>
    <w:rsid w:val="0005020F"/>
    <w:rsid w:val="00056EBA"/>
    <w:rsid w:val="000708C8"/>
    <w:rsid w:val="0007741B"/>
    <w:rsid w:val="00080EB8"/>
    <w:rsid w:val="00084CEA"/>
    <w:rsid w:val="000905F2"/>
    <w:rsid w:val="000A562E"/>
    <w:rsid w:val="000A5AEA"/>
    <w:rsid w:val="000B1BA8"/>
    <w:rsid w:val="000C67C5"/>
    <w:rsid w:val="000D1157"/>
    <w:rsid w:val="000D70FF"/>
    <w:rsid w:val="000E749C"/>
    <w:rsid w:val="000F25D6"/>
    <w:rsid w:val="000F3BEC"/>
    <w:rsid w:val="000F6856"/>
    <w:rsid w:val="00100ABC"/>
    <w:rsid w:val="00104DC4"/>
    <w:rsid w:val="0011395A"/>
    <w:rsid w:val="00126531"/>
    <w:rsid w:val="0012665E"/>
    <w:rsid w:val="001316D1"/>
    <w:rsid w:val="0014148C"/>
    <w:rsid w:val="001454CE"/>
    <w:rsid w:val="001458B0"/>
    <w:rsid w:val="00145AC6"/>
    <w:rsid w:val="001468E3"/>
    <w:rsid w:val="00146A73"/>
    <w:rsid w:val="00150D8C"/>
    <w:rsid w:val="001572A6"/>
    <w:rsid w:val="001638A6"/>
    <w:rsid w:val="00172608"/>
    <w:rsid w:val="00182CEF"/>
    <w:rsid w:val="00183ADA"/>
    <w:rsid w:val="00183C37"/>
    <w:rsid w:val="001944CC"/>
    <w:rsid w:val="001A5E53"/>
    <w:rsid w:val="001B3043"/>
    <w:rsid w:val="001B4437"/>
    <w:rsid w:val="001B62D4"/>
    <w:rsid w:val="001C01C0"/>
    <w:rsid w:val="001C28F7"/>
    <w:rsid w:val="001C671A"/>
    <w:rsid w:val="001D3C8F"/>
    <w:rsid w:val="001D72BF"/>
    <w:rsid w:val="001F3191"/>
    <w:rsid w:val="00204118"/>
    <w:rsid w:val="00217591"/>
    <w:rsid w:val="0022606A"/>
    <w:rsid w:val="00227F95"/>
    <w:rsid w:val="00240CB3"/>
    <w:rsid w:val="002448EC"/>
    <w:rsid w:val="00250C08"/>
    <w:rsid w:val="002705DF"/>
    <w:rsid w:val="00272249"/>
    <w:rsid w:val="0027361B"/>
    <w:rsid w:val="002877D0"/>
    <w:rsid w:val="00290721"/>
    <w:rsid w:val="002927F3"/>
    <w:rsid w:val="00297148"/>
    <w:rsid w:val="002A65FB"/>
    <w:rsid w:val="002B0306"/>
    <w:rsid w:val="002B05CD"/>
    <w:rsid w:val="002B171C"/>
    <w:rsid w:val="002B4EC0"/>
    <w:rsid w:val="002C4E7E"/>
    <w:rsid w:val="002D3FB2"/>
    <w:rsid w:val="002D4FF8"/>
    <w:rsid w:val="002E2A7B"/>
    <w:rsid w:val="00302A17"/>
    <w:rsid w:val="00314A9B"/>
    <w:rsid w:val="003315EF"/>
    <w:rsid w:val="003330CF"/>
    <w:rsid w:val="003342AC"/>
    <w:rsid w:val="003435C4"/>
    <w:rsid w:val="003514DC"/>
    <w:rsid w:val="00352D68"/>
    <w:rsid w:val="00367386"/>
    <w:rsid w:val="0038012D"/>
    <w:rsid w:val="00384359"/>
    <w:rsid w:val="00384CBB"/>
    <w:rsid w:val="00395634"/>
    <w:rsid w:val="003A00B5"/>
    <w:rsid w:val="003A75F8"/>
    <w:rsid w:val="003D1C43"/>
    <w:rsid w:val="003D364A"/>
    <w:rsid w:val="003E27F6"/>
    <w:rsid w:val="00406E71"/>
    <w:rsid w:val="004079F3"/>
    <w:rsid w:val="00407B91"/>
    <w:rsid w:val="004153B2"/>
    <w:rsid w:val="004229B3"/>
    <w:rsid w:val="00427079"/>
    <w:rsid w:val="00427940"/>
    <w:rsid w:val="00432279"/>
    <w:rsid w:val="00432B2E"/>
    <w:rsid w:val="00434A46"/>
    <w:rsid w:val="004359E4"/>
    <w:rsid w:val="004375DF"/>
    <w:rsid w:val="0044062A"/>
    <w:rsid w:val="00447256"/>
    <w:rsid w:val="00450D88"/>
    <w:rsid w:val="00457F8B"/>
    <w:rsid w:val="004609A0"/>
    <w:rsid w:val="00460A6C"/>
    <w:rsid w:val="00466CAB"/>
    <w:rsid w:val="00487BD0"/>
    <w:rsid w:val="00492CE5"/>
    <w:rsid w:val="004B2044"/>
    <w:rsid w:val="004B5E84"/>
    <w:rsid w:val="004B7173"/>
    <w:rsid w:val="004C3640"/>
    <w:rsid w:val="004C5A6A"/>
    <w:rsid w:val="004D4EC1"/>
    <w:rsid w:val="004D4F3C"/>
    <w:rsid w:val="004D6128"/>
    <w:rsid w:val="004E6BF5"/>
    <w:rsid w:val="004E7822"/>
    <w:rsid w:val="004F0E89"/>
    <w:rsid w:val="004F4361"/>
    <w:rsid w:val="004F4FB1"/>
    <w:rsid w:val="005028EE"/>
    <w:rsid w:val="0051226D"/>
    <w:rsid w:val="00513C4D"/>
    <w:rsid w:val="005144E1"/>
    <w:rsid w:val="00515787"/>
    <w:rsid w:val="00516A90"/>
    <w:rsid w:val="005223E1"/>
    <w:rsid w:val="00530922"/>
    <w:rsid w:val="005442DD"/>
    <w:rsid w:val="005475B8"/>
    <w:rsid w:val="00550C3E"/>
    <w:rsid w:val="00552532"/>
    <w:rsid w:val="0056488D"/>
    <w:rsid w:val="0058658A"/>
    <w:rsid w:val="0059321B"/>
    <w:rsid w:val="00593C60"/>
    <w:rsid w:val="005A755D"/>
    <w:rsid w:val="005B609B"/>
    <w:rsid w:val="005D0893"/>
    <w:rsid w:val="005D3A03"/>
    <w:rsid w:val="005E1492"/>
    <w:rsid w:val="005E4925"/>
    <w:rsid w:val="005F1863"/>
    <w:rsid w:val="005F220E"/>
    <w:rsid w:val="005F5661"/>
    <w:rsid w:val="00601570"/>
    <w:rsid w:val="00603A88"/>
    <w:rsid w:val="006142B5"/>
    <w:rsid w:val="00622623"/>
    <w:rsid w:val="00636BEB"/>
    <w:rsid w:val="00640862"/>
    <w:rsid w:val="006622DE"/>
    <w:rsid w:val="0066708D"/>
    <w:rsid w:val="0067017B"/>
    <w:rsid w:val="00673443"/>
    <w:rsid w:val="00674017"/>
    <w:rsid w:val="00680CBD"/>
    <w:rsid w:val="006951BC"/>
    <w:rsid w:val="006A32F9"/>
    <w:rsid w:val="006A565D"/>
    <w:rsid w:val="006B31A2"/>
    <w:rsid w:val="006B50B0"/>
    <w:rsid w:val="006D394E"/>
    <w:rsid w:val="006E3406"/>
    <w:rsid w:val="006E6B0D"/>
    <w:rsid w:val="006F59B6"/>
    <w:rsid w:val="00717F25"/>
    <w:rsid w:val="0072167A"/>
    <w:rsid w:val="00722046"/>
    <w:rsid w:val="00724259"/>
    <w:rsid w:val="007244F5"/>
    <w:rsid w:val="007311BF"/>
    <w:rsid w:val="00732EBE"/>
    <w:rsid w:val="00733624"/>
    <w:rsid w:val="00733710"/>
    <w:rsid w:val="00733A05"/>
    <w:rsid w:val="0073527B"/>
    <w:rsid w:val="007413F3"/>
    <w:rsid w:val="00745CCD"/>
    <w:rsid w:val="00745EA5"/>
    <w:rsid w:val="0074700B"/>
    <w:rsid w:val="00757588"/>
    <w:rsid w:val="007629FD"/>
    <w:rsid w:val="00764A6C"/>
    <w:rsid w:val="007941C5"/>
    <w:rsid w:val="007A66C1"/>
    <w:rsid w:val="007C0830"/>
    <w:rsid w:val="007C1745"/>
    <w:rsid w:val="007C1FC7"/>
    <w:rsid w:val="007D1BE6"/>
    <w:rsid w:val="007F7800"/>
    <w:rsid w:val="00804367"/>
    <w:rsid w:val="00805658"/>
    <w:rsid w:val="00806BB5"/>
    <w:rsid w:val="00823CC7"/>
    <w:rsid w:val="00826574"/>
    <w:rsid w:val="00843B36"/>
    <w:rsid w:val="00845D06"/>
    <w:rsid w:val="008543C8"/>
    <w:rsid w:val="00860F78"/>
    <w:rsid w:val="00863114"/>
    <w:rsid w:val="00882DB8"/>
    <w:rsid w:val="00883E68"/>
    <w:rsid w:val="008844BD"/>
    <w:rsid w:val="008910B5"/>
    <w:rsid w:val="00893819"/>
    <w:rsid w:val="008949A7"/>
    <w:rsid w:val="00897194"/>
    <w:rsid w:val="008973EE"/>
    <w:rsid w:val="008A24F5"/>
    <w:rsid w:val="008B0FD2"/>
    <w:rsid w:val="008B70A6"/>
    <w:rsid w:val="008C7C93"/>
    <w:rsid w:val="008D12DC"/>
    <w:rsid w:val="008F01A1"/>
    <w:rsid w:val="008F37E8"/>
    <w:rsid w:val="008F7B62"/>
    <w:rsid w:val="009047B3"/>
    <w:rsid w:val="009054F1"/>
    <w:rsid w:val="0091149F"/>
    <w:rsid w:val="00920CB2"/>
    <w:rsid w:val="00927274"/>
    <w:rsid w:val="009303AA"/>
    <w:rsid w:val="00936785"/>
    <w:rsid w:val="00936967"/>
    <w:rsid w:val="00956E59"/>
    <w:rsid w:val="009752B6"/>
    <w:rsid w:val="009834FD"/>
    <w:rsid w:val="009874D0"/>
    <w:rsid w:val="0099101A"/>
    <w:rsid w:val="00992898"/>
    <w:rsid w:val="00996F32"/>
    <w:rsid w:val="009A1424"/>
    <w:rsid w:val="009B3FF4"/>
    <w:rsid w:val="009B55CF"/>
    <w:rsid w:val="009C0217"/>
    <w:rsid w:val="009D237F"/>
    <w:rsid w:val="009D2DA2"/>
    <w:rsid w:val="009F2E5C"/>
    <w:rsid w:val="00A10B3E"/>
    <w:rsid w:val="00A12A96"/>
    <w:rsid w:val="00A203A9"/>
    <w:rsid w:val="00A22023"/>
    <w:rsid w:val="00A32F66"/>
    <w:rsid w:val="00A56A03"/>
    <w:rsid w:val="00A60D0D"/>
    <w:rsid w:val="00A653FB"/>
    <w:rsid w:val="00A70E1F"/>
    <w:rsid w:val="00A80683"/>
    <w:rsid w:val="00A80B1F"/>
    <w:rsid w:val="00A8492B"/>
    <w:rsid w:val="00A92B3A"/>
    <w:rsid w:val="00A9633E"/>
    <w:rsid w:val="00AB0174"/>
    <w:rsid w:val="00AC153E"/>
    <w:rsid w:val="00AD0DEA"/>
    <w:rsid w:val="00AD45C9"/>
    <w:rsid w:val="00AD65F2"/>
    <w:rsid w:val="00AD7596"/>
    <w:rsid w:val="00AE52AB"/>
    <w:rsid w:val="00AE651D"/>
    <w:rsid w:val="00AE6C6B"/>
    <w:rsid w:val="00AF366E"/>
    <w:rsid w:val="00AF6CE5"/>
    <w:rsid w:val="00B05D4F"/>
    <w:rsid w:val="00B06F16"/>
    <w:rsid w:val="00B1069B"/>
    <w:rsid w:val="00B14356"/>
    <w:rsid w:val="00B24733"/>
    <w:rsid w:val="00B30E50"/>
    <w:rsid w:val="00B332F0"/>
    <w:rsid w:val="00B42913"/>
    <w:rsid w:val="00B43D55"/>
    <w:rsid w:val="00B53925"/>
    <w:rsid w:val="00B5449D"/>
    <w:rsid w:val="00B55C6C"/>
    <w:rsid w:val="00B6037B"/>
    <w:rsid w:val="00B6340E"/>
    <w:rsid w:val="00B66753"/>
    <w:rsid w:val="00B81556"/>
    <w:rsid w:val="00B83C88"/>
    <w:rsid w:val="00B86742"/>
    <w:rsid w:val="00B96562"/>
    <w:rsid w:val="00B96BAE"/>
    <w:rsid w:val="00BA2679"/>
    <w:rsid w:val="00BA47F3"/>
    <w:rsid w:val="00BA4FBB"/>
    <w:rsid w:val="00BA5C50"/>
    <w:rsid w:val="00BA5D27"/>
    <w:rsid w:val="00BB40A1"/>
    <w:rsid w:val="00BB41D3"/>
    <w:rsid w:val="00BD0390"/>
    <w:rsid w:val="00BD2EC2"/>
    <w:rsid w:val="00BD42C8"/>
    <w:rsid w:val="00BD4D96"/>
    <w:rsid w:val="00BD7D0F"/>
    <w:rsid w:val="00BE4DBD"/>
    <w:rsid w:val="00BF4F6D"/>
    <w:rsid w:val="00BF5F54"/>
    <w:rsid w:val="00C036A9"/>
    <w:rsid w:val="00C04EB0"/>
    <w:rsid w:val="00C10EDA"/>
    <w:rsid w:val="00C11583"/>
    <w:rsid w:val="00C27342"/>
    <w:rsid w:val="00C404F7"/>
    <w:rsid w:val="00C420FB"/>
    <w:rsid w:val="00C46B8D"/>
    <w:rsid w:val="00C64C15"/>
    <w:rsid w:val="00C7446A"/>
    <w:rsid w:val="00C83171"/>
    <w:rsid w:val="00C84514"/>
    <w:rsid w:val="00C861D2"/>
    <w:rsid w:val="00C9594A"/>
    <w:rsid w:val="00CA6124"/>
    <w:rsid w:val="00CB2064"/>
    <w:rsid w:val="00CB2205"/>
    <w:rsid w:val="00CB38B1"/>
    <w:rsid w:val="00CB707E"/>
    <w:rsid w:val="00CE21E3"/>
    <w:rsid w:val="00CE21FE"/>
    <w:rsid w:val="00CE664E"/>
    <w:rsid w:val="00D002D7"/>
    <w:rsid w:val="00D00420"/>
    <w:rsid w:val="00D103BD"/>
    <w:rsid w:val="00D13DB1"/>
    <w:rsid w:val="00D20806"/>
    <w:rsid w:val="00D2168B"/>
    <w:rsid w:val="00D30D51"/>
    <w:rsid w:val="00D32BCD"/>
    <w:rsid w:val="00D33483"/>
    <w:rsid w:val="00D3532D"/>
    <w:rsid w:val="00D53D52"/>
    <w:rsid w:val="00D9168B"/>
    <w:rsid w:val="00D9615F"/>
    <w:rsid w:val="00DA488D"/>
    <w:rsid w:val="00DB23F0"/>
    <w:rsid w:val="00DB486B"/>
    <w:rsid w:val="00DE0877"/>
    <w:rsid w:val="00DE4EE5"/>
    <w:rsid w:val="00E12FD2"/>
    <w:rsid w:val="00E33747"/>
    <w:rsid w:val="00E366AD"/>
    <w:rsid w:val="00E43D06"/>
    <w:rsid w:val="00E50FCF"/>
    <w:rsid w:val="00E51C40"/>
    <w:rsid w:val="00E602AB"/>
    <w:rsid w:val="00E60B00"/>
    <w:rsid w:val="00E71CD2"/>
    <w:rsid w:val="00E747BC"/>
    <w:rsid w:val="00E774E7"/>
    <w:rsid w:val="00E80B77"/>
    <w:rsid w:val="00E85C65"/>
    <w:rsid w:val="00E93BB0"/>
    <w:rsid w:val="00EA21C2"/>
    <w:rsid w:val="00EA6AC5"/>
    <w:rsid w:val="00EB0598"/>
    <w:rsid w:val="00EB0914"/>
    <w:rsid w:val="00EC2C20"/>
    <w:rsid w:val="00EC5441"/>
    <w:rsid w:val="00EC58BC"/>
    <w:rsid w:val="00EE204B"/>
    <w:rsid w:val="00EF1FEE"/>
    <w:rsid w:val="00EF4D87"/>
    <w:rsid w:val="00F0375A"/>
    <w:rsid w:val="00F1037C"/>
    <w:rsid w:val="00F1498D"/>
    <w:rsid w:val="00F16E81"/>
    <w:rsid w:val="00F215BE"/>
    <w:rsid w:val="00F232AE"/>
    <w:rsid w:val="00F32B0E"/>
    <w:rsid w:val="00F44523"/>
    <w:rsid w:val="00F57382"/>
    <w:rsid w:val="00F70CAE"/>
    <w:rsid w:val="00F827E8"/>
    <w:rsid w:val="00F86AEE"/>
    <w:rsid w:val="00F94A0D"/>
    <w:rsid w:val="00FA4A5D"/>
    <w:rsid w:val="00FA4F41"/>
    <w:rsid w:val="00FB26A4"/>
    <w:rsid w:val="00FB7604"/>
    <w:rsid w:val="00FB7753"/>
    <w:rsid w:val="00FD14E6"/>
    <w:rsid w:val="00FD30D2"/>
    <w:rsid w:val="00FE33D3"/>
    <w:rsid w:val="00FE6772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E8B6"/>
  <w15:docId w15:val="{2B6671F0-800A-43EA-A280-02F78ECC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457F8B"/>
    <w:pPr>
      <w:widowControl w:val="0"/>
      <w:suppressAutoHyphens/>
      <w:jc w:val="center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styleId="a3">
    <w:name w:val="Hyperlink"/>
    <w:basedOn w:val="a0"/>
    <w:rsid w:val="00457F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7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F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106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1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9D2D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1583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styleId="a8">
    <w:name w:val="Strong"/>
    <w:basedOn w:val="a0"/>
    <w:uiPriority w:val="22"/>
    <w:qFormat/>
    <w:rsid w:val="009D2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32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3200">
          <w:marLeft w:val="0"/>
          <w:marRight w:val="0"/>
          <w:marTop w:val="360"/>
          <w:marBottom w:val="0"/>
          <w:divBdr>
            <w:top w:val="none" w:sz="0" w:space="8" w:color="auto"/>
            <w:left w:val="single" w:sz="12" w:space="12" w:color="FF7D38"/>
            <w:bottom w:val="none" w:sz="0" w:space="8" w:color="auto"/>
            <w:right w:val="none" w:sz="0" w:space="12" w:color="auto"/>
          </w:divBdr>
        </w:div>
      </w:divsChild>
    </w:div>
    <w:div w:id="444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6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992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921958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651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7016">
                          <w:marLeft w:val="0"/>
                          <w:marRight w:val="0"/>
                          <w:marTop w:val="72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046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8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0765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41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18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23883">
                                  <w:marLeft w:val="0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0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027675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1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C9A1-C1C0-498A-967F-B53F6E5B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Acer</cp:lastModifiedBy>
  <cp:revision>19</cp:revision>
  <cp:lastPrinted>2025-04-01T06:31:00Z</cp:lastPrinted>
  <dcterms:created xsi:type="dcterms:W3CDTF">2025-04-08T08:08:00Z</dcterms:created>
  <dcterms:modified xsi:type="dcterms:W3CDTF">2025-04-08T11:35:00Z</dcterms:modified>
</cp:coreProperties>
</file>