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C0" w:rsidRPr="00B71EAB" w:rsidRDefault="00E916C0" w:rsidP="00E916C0">
      <w:pPr>
        <w:pStyle w:val="1"/>
        <w:rPr>
          <w:szCs w:val="28"/>
        </w:rPr>
      </w:pPr>
      <w:r w:rsidRPr="00B71EAB">
        <w:rPr>
          <w:szCs w:val="28"/>
        </w:rPr>
        <w:t xml:space="preserve">АДМИНИСТРАЦИЯ </w:t>
      </w:r>
    </w:p>
    <w:p w:rsidR="00E916C0" w:rsidRPr="00B71EAB" w:rsidRDefault="00E916C0" w:rsidP="00E91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EAB">
        <w:rPr>
          <w:rFonts w:ascii="Times New Roman" w:hAnsi="Times New Roman" w:cs="Times New Roman"/>
          <w:b/>
          <w:sz w:val="28"/>
          <w:szCs w:val="28"/>
        </w:rPr>
        <w:t>НЕХАЕВСКОГО СЕЛЬСКОГО ПОСЕЛЕНИЯ</w:t>
      </w:r>
    </w:p>
    <w:p w:rsidR="00E916C0" w:rsidRPr="00B71EAB" w:rsidRDefault="00E916C0" w:rsidP="00E91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EAB">
        <w:rPr>
          <w:rFonts w:ascii="Times New Roman" w:hAnsi="Times New Roman" w:cs="Times New Roman"/>
          <w:b/>
          <w:sz w:val="28"/>
          <w:szCs w:val="28"/>
        </w:rPr>
        <w:t>НЕХАЕВСКОГО МУНИЦИПАЛЬНОГО РАЙОНА</w:t>
      </w:r>
    </w:p>
    <w:p w:rsidR="00E916C0" w:rsidRPr="00B71EAB" w:rsidRDefault="00E916C0" w:rsidP="00E91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EAB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E916C0" w:rsidRPr="00B71EAB" w:rsidRDefault="00E916C0" w:rsidP="00E91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C0" w:rsidRPr="00B71EAB" w:rsidRDefault="00E916C0" w:rsidP="00E9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EAB">
        <w:rPr>
          <w:rFonts w:ascii="Times New Roman" w:hAnsi="Times New Roman" w:cs="Times New Roman"/>
          <w:sz w:val="28"/>
          <w:szCs w:val="28"/>
        </w:rPr>
        <w:t>403171, ст. Нехаевская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1EAB">
        <w:rPr>
          <w:rFonts w:ascii="Times New Roman" w:hAnsi="Times New Roman" w:cs="Times New Roman"/>
          <w:sz w:val="28"/>
          <w:szCs w:val="28"/>
        </w:rPr>
        <w:t xml:space="preserve"> ул. Ленина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1EAB">
        <w:rPr>
          <w:rFonts w:ascii="Times New Roman" w:hAnsi="Times New Roman" w:cs="Times New Roman"/>
          <w:sz w:val="28"/>
          <w:szCs w:val="28"/>
        </w:rPr>
        <w:t xml:space="preserve"> №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EAB">
        <w:rPr>
          <w:rFonts w:ascii="Times New Roman" w:hAnsi="Times New Roman" w:cs="Times New Roman"/>
          <w:sz w:val="28"/>
          <w:szCs w:val="28"/>
        </w:rPr>
        <w:tab/>
        <w:t>тел: (84443) 5-10-74</w:t>
      </w:r>
    </w:p>
    <w:p w:rsidR="00E916C0" w:rsidRPr="00B71EAB" w:rsidRDefault="00E916C0" w:rsidP="00E9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EA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916C0" w:rsidRPr="00B71EAB" w:rsidRDefault="00E916C0" w:rsidP="00E916C0">
      <w:pPr>
        <w:shd w:val="clear" w:color="auto" w:fill="FFFFFF"/>
        <w:spacing w:after="0" w:line="240" w:lineRule="auto"/>
        <w:ind w:left="-45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E916C0" w:rsidRPr="00E26D92" w:rsidRDefault="00E916C0" w:rsidP="00E916C0">
      <w:pPr>
        <w:pStyle w:val="20"/>
        <w:shd w:val="clear" w:color="auto" w:fill="auto"/>
        <w:spacing w:after="285" w:line="270" w:lineRule="exact"/>
        <w:ind w:right="720"/>
        <w:rPr>
          <w:sz w:val="32"/>
          <w:szCs w:val="32"/>
        </w:rPr>
      </w:pPr>
      <w:r w:rsidRPr="00E26D92">
        <w:rPr>
          <w:sz w:val="32"/>
          <w:szCs w:val="32"/>
        </w:rPr>
        <w:t>ПОСТАНОВЛЕНИЕ</w:t>
      </w:r>
    </w:p>
    <w:p w:rsidR="00E916C0" w:rsidRPr="00E26D92" w:rsidRDefault="00E916C0" w:rsidP="00E916C0">
      <w:pPr>
        <w:pStyle w:val="40"/>
        <w:shd w:val="clear" w:color="auto" w:fill="auto"/>
        <w:tabs>
          <w:tab w:val="left" w:pos="4424"/>
        </w:tabs>
        <w:spacing w:before="0" w:after="489" w:line="230" w:lineRule="exact"/>
        <w:ind w:left="680"/>
        <w:rPr>
          <w:sz w:val="28"/>
          <w:szCs w:val="28"/>
        </w:rPr>
      </w:pPr>
      <w:r>
        <w:rPr>
          <w:sz w:val="28"/>
          <w:szCs w:val="28"/>
        </w:rPr>
        <w:t>17.01</w:t>
      </w:r>
      <w:r w:rsidRPr="00E26D9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E26D92">
        <w:rPr>
          <w:sz w:val="28"/>
          <w:szCs w:val="28"/>
        </w:rPr>
        <w:t xml:space="preserve"> г.                     </w:t>
      </w:r>
      <w:r w:rsidR="0078564F">
        <w:rPr>
          <w:sz w:val="28"/>
          <w:szCs w:val="28"/>
        </w:rPr>
        <w:t xml:space="preserve">    </w:t>
      </w:r>
      <w:r w:rsidRPr="00E26D92">
        <w:rPr>
          <w:sz w:val="28"/>
          <w:szCs w:val="28"/>
        </w:rPr>
        <w:t xml:space="preserve"> №</w:t>
      </w:r>
      <w:r w:rsidR="0078564F">
        <w:rPr>
          <w:sz w:val="28"/>
          <w:szCs w:val="28"/>
        </w:rPr>
        <w:t>5</w:t>
      </w:r>
      <w:r w:rsidRPr="00E26D92">
        <w:rPr>
          <w:sz w:val="28"/>
          <w:szCs w:val="28"/>
        </w:rPr>
        <w:t xml:space="preserve"> </w:t>
      </w:r>
    </w:p>
    <w:p w:rsidR="00570653" w:rsidRPr="00E916C0" w:rsidRDefault="00570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0653" w:rsidRPr="00E916C0" w:rsidRDefault="00570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 xml:space="preserve">ОБ УСТАНОВЛЕНИИ ПРЕДЕЛЬНОГО УРОВНЯ СООТНОШЕНИЯ </w:t>
      </w:r>
      <w:proofErr w:type="gramStart"/>
      <w:r w:rsidRPr="00E916C0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</w:p>
    <w:p w:rsidR="00570653" w:rsidRPr="00E916C0" w:rsidRDefault="00570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ЗАРАБОТНОЙ ПЛАТЫ РУКОВОДИТЕЛЕЙ И СРЕДНЕЙ ЗАРАБОТНОЙ ПЛАТЫ</w:t>
      </w:r>
    </w:p>
    <w:p w:rsidR="00570653" w:rsidRPr="00E916C0" w:rsidRDefault="00570653" w:rsidP="00570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 xml:space="preserve">РАБОТНИКОВ МУНИЦИПАЛЬНЫХ УЧРЕЖДЕНИЙ </w:t>
      </w:r>
      <w:r w:rsidR="00E916C0">
        <w:rPr>
          <w:rFonts w:ascii="Times New Roman" w:hAnsi="Times New Roman" w:cs="Times New Roman"/>
          <w:sz w:val="24"/>
          <w:szCs w:val="24"/>
        </w:rPr>
        <w:t>НЕХАЕВСКОГО</w:t>
      </w:r>
      <w:r w:rsidRPr="00E916C0">
        <w:rPr>
          <w:rFonts w:ascii="Times New Roman" w:hAnsi="Times New Roman" w:cs="Times New Roman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</w:p>
    <w:p w:rsidR="00570653" w:rsidRPr="00E916C0" w:rsidRDefault="0057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653" w:rsidRPr="00E916C0" w:rsidRDefault="00272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 xml:space="preserve">В соответствии со ст. 145 </w:t>
      </w:r>
      <w:r w:rsidR="00570653" w:rsidRPr="00E916C0">
        <w:rPr>
          <w:rFonts w:ascii="Times New Roman" w:hAnsi="Times New Roman" w:cs="Times New Roman"/>
          <w:sz w:val="24"/>
          <w:szCs w:val="24"/>
        </w:rPr>
        <w:t>Трудов</w:t>
      </w:r>
      <w:r w:rsidRPr="00E916C0">
        <w:rPr>
          <w:rFonts w:ascii="Times New Roman" w:hAnsi="Times New Roman" w:cs="Times New Roman"/>
          <w:sz w:val="24"/>
          <w:szCs w:val="24"/>
        </w:rPr>
        <w:t>ого</w:t>
      </w:r>
      <w:r w:rsidR="00E916C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570653" w:rsidRPr="00E916C0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  <w:r w:rsidR="00E916C0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</w:hyperlink>
      <w:r w:rsidR="00570653" w:rsidRPr="00E916C0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bookmarkStart w:id="0" w:name="_GoBack"/>
      <w:bookmarkEnd w:id="0"/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постановля</w:t>
      </w:r>
      <w:r w:rsidR="00C24E83" w:rsidRPr="00E916C0">
        <w:rPr>
          <w:rFonts w:ascii="Times New Roman" w:hAnsi="Times New Roman" w:cs="Times New Roman"/>
          <w:sz w:val="24"/>
          <w:szCs w:val="24"/>
        </w:rPr>
        <w:t>ет</w:t>
      </w:r>
      <w:r w:rsidRPr="00E916C0">
        <w:rPr>
          <w:rFonts w:ascii="Times New Roman" w:hAnsi="Times New Roman" w:cs="Times New Roman"/>
          <w:sz w:val="24"/>
          <w:szCs w:val="24"/>
        </w:rPr>
        <w:t>: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 xml:space="preserve">1. Установить предельный уровень соотношения средней заработной платы руководителей муниципальных учреждений </w:t>
      </w:r>
      <w:r w:rsidR="00E916C0">
        <w:rPr>
          <w:rFonts w:ascii="Times New Roman" w:hAnsi="Times New Roman" w:cs="Times New Roman"/>
          <w:sz w:val="24"/>
          <w:szCs w:val="24"/>
        </w:rPr>
        <w:t xml:space="preserve">Нехаевского </w:t>
      </w:r>
      <w:r w:rsidRPr="00E916C0">
        <w:rPr>
          <w:rFonts w:ascii="Times New Roman" w:hAnsi="Times New Roman" w:cs="Times New Roman"/>
          <w:sz w:val="24"/>
          <w:szCs w:val="24"/>
        </w:rPr>
        <w:t xml:space="preserve">сельского поселения Нехаевского муниципального района Волгоградской области (далее - руководители) и средней заработной платы работников муниципальных учреждений </w:t>
      </w:r>
      <w:r w:rsidR="00E916C0">
        <w:rPr>
          <w:rFonts w:ascii="Times New Roman" w:hAnsi="Times New Roman" w:cs="Times New Roman"/>
          <w:sz w:val="24"/>
          <w:szCs w:val="24"/>
        </w:rPr>
        <w:t xml:space="preserve">Нехаевского </w:t>
      </w:r>
      <w:r w:rsidRPr="00E916C0">
        <w:rPr>
          <w:rFonts w:ascii="Times New Roman" w:hAnsi="Times New Roman" w:cs="Times New Roman"/>
          <w:sz w:val="24"/>
          <w:szCs w:val="24"/>
        </w:rPr>
        <w:t>сельского поселения Нехаевского муниципального района Волгоградской области (далее - работники), формируемой за счет всех источников финансового обеспечения и рассчитываемой за календарный год: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16C0">
        <w:rPr>
          <w:rFonts w:ascii="Times New Roman" w:hAnsi="Times New Roman" w:cs="Times New Roman"/>
          <w:color w:val="FF0000"/>
          <w:sz w:val="24"/>
          <w:szCs w:val="24"/>
        </w:rPr>
        <w:t xml:space="preserve">при штатной численности менее 10 единиц - в кратности от 1 до </w:t>
      </w:r>
      <w:r w:rsidR="00E916C0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E916C0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16C0">
        <w:rPr>
          <w:rFonts w:ascii="Times New Roman" w:hAnsi="Times New Roman" w:cs="Times New Roman"/>
          <w:color w:val="FF0000"/>
          <w:sz w:val="24"/>
          <w:szCs w:val="24"/>
        </w:rPr>
        <w:t xml:space="preserve">при штатной численности от </w:t>
      </w:r>
      <w:r w:rsidR="00E916C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916C0">
        <w:rPr>
          <w:rFonts w:ascii="Times New Roman" w:hAnsi="Times New Roman" w:cs="Times New Roman"/>
          <w:color w:val="FF0000"/>
          <w:sz w:val="24"/>
          <w:szCs w:val="24"/>
        </w:rPr>
        <w:t xml:space="preserve">0 до 100 единиц - в кратности от </w:t>
      </w:r>
      <w:r w:rsidR="00C24E83" w:rsidRPr="00E916C0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E916C0">
        <w:rPr>
          <w:rFonts w:ascii="Times New Roman" w:hAnsi="Times New Roman" w:cs="Times New Roman"/>
          <w:color w:val="FF0000"/>
          <w:sz w:val="24"/>
          <w:szCs w:val="24"/>
        </w:rPr>
        <w:t xml:space="preserve"> до 4;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16C0">
        <w:rPr>
          <w:rFonts w:ascii="Times New Roman" w:hAnsi="Times New Roman" w:cs="Times New Roman"/>
          <w:color w:val="FF0000"/>
          <w:sz w:val="24"/>
          <w:szCs w:val="24"/>
        </w:rPr>
        <w:t xml:space="preserve">при штатной численности от 100 до 200 единиц - в кратности от </w:t>
      </w:r>
      <w:r w:rsidR="00C24E83" w:rsidRPr="00E916C0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E916C0">
        <w:rPr>
          <w:rFonts w:ascii="Times New Roman" w:hAnsi="Times New Roman" w:cs="Times New Roman"/>
          <w:color w:val="FF0000"/>
          <w:sz w:val="24"/>
          <w:szCs w:val="24"/>
        </w:rPr>
        <w:t xml:space="preserve"> до </w:t>
      </w:r>
      <w:r w:rsidR="00C24E83" w:rsidRPr="00E916C0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01122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46" w:history="1">
        <w:r w:rsidRPr="00E916C0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E916C0">
        <w:rPr>
          <w:rFonts w:ascii="Times New Roman" w:hAnsi="Times New Roman" w:cs="Times New Roman"/>
          <w:sz w:val="24"/>
          <w:szCs w:val="24"/>
        </w:rPr>
        <w:t xml:space="preserve"> исчисления средней заработной платы руководителей и работников муниципальных учреждений для определения соотношения средней заработной платы руководителей и средней заработной платы работников муниципальных учреждений (приложение N 1).</w:t>
      </w:r>
    </w:p>
    <w:p w:rsidR="00570653" w:rsidRPr="00E916C0" w:rsidRDefault="00C24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3</w:t>
      </w:r>
      <w:r w:rsidR="00570653" w:rsidRPr="00E916C0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Pr="00E916C0">
        <w:rPr>
          <w:rFonts w:ascii="Times New Roman" w:hAnsi="Times New Roman" w:cs="Times New Roman"/>
          <w:sz w:val="24"/>
          <w:szCs w:val="24"/>
        </w:rPr>
        <w:t xml:space="preserve">подлежит обнародованию, </w:t>
      </w:r>
      <w:r w:rsidR="00570653" w:rsidRPr="00E916C0">
        <w:rPr>
          <w:rFonts w:ascii="Times New Roman" w:hAnsi="Times New Roman" w:cs="Times New Roman"/>
          <w:sz w:val="24"/>
          <w:szCs w:val="24"/>
        </w:rPr>
        <w:t xml:space="preserve">вступает в силу со дня </w:t>
      </w:r>
      <w:r w:rsidRPr="00E916C0">
        <w:rPr>
          <w:rFonts w:ascii="Times New Roman" w:hAnsi="Times New Roman" w:cs="Times New Roman"/>
          <w:sz w:val="24"/>
          <w:szCs w:val="24"/>
        </w:rPr>
        <w:t>обнародования</w:t>
      </w:r>
      <w:r w:rsidR="00570653" w:rsidRPr="00E916C0">
        <w:rPr>
          <w:rFonts w:ascii="Times New Roman" w:hAnsi="Times New Roman" w:cs="Times New Roman"/>
          <w:sz w:val="24"/>
          <w:szCs w:val="24"/>
        </w:rPr>
        <w:t xml:space="preserve"> и распространяет действие на правоотношения, возникшие с 01 января 201</w:t>
      </w:r>
      <w:r w:rsidRPr="00E916C0">
        <w:rPr>
          <w:rFonts w:ascii="Times New Roman" w:hAnsi="Times New Roman" w:cs="Times New Roman"/>
          <w:sz w:val="24"/>
          <w:szCs w:val="24"/>
        </w:rPr>
        <w:t>7</w:t>
      </w:r>
      <w:r w:rsidR="00570653" w:rsidRPr="00E916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0653" w:rsidRPr="00E916C0" w:rsidRDefault="00C24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4</w:t>
      </w:r>
      <w:r w:rsidR="00570653" w:rsidRPr="00E916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0653" w:rsidRPr="00E916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70653" w:rsidRPr="00E916C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</w:t>
      </w:r>
      <w:r w:rsidR="00E916C0">
        <w:rPr>
          <w:rFonts w:ascii="Times New Roman" w:hAnsi="Times New Roman" w:cs="Times New Roman"/>
          <w:sz w:val="24"/>
          <w:szCs w:val="24"/>
        </w:rPr>
        <w:t>агаю</w:t>
      </w:r>
      <w:r w:rsidR="00570653" w:rsidRPr="00E916C0">
        <w:rPr>
          <w:rFonts w:ascii="Times New Roman" w:hAnsi="Times New Roman" w:cs="Times New Roman"/>
          <w:sz w:val="24"/>
          <w:szCs w:val="24"/>
        </w:rPr>
        <w:t xml:space="preserve"> на </w:t>
      </w:r>
      <w:r w:rsidR="00E916C0">
        <w:rPr>
          <w:rFonts w:ascii="Times New Roman" w:hAnsi="Times New Roman" w:cs="Times New Roman"/>
          <w:sz w:val="24"/>
          <w:szCs w:val="24"/>
        </w:rPr>
        <w:t>себя.</w:t>
      </w:r>
    </w:p>
    <w:p w:rsidR="00570653" w:rsidRPr="00E916C0" w:rsidRDefault="0057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653" w:rsidRPr="00E916C0" w:rsidRDefault="00C24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Глава</w:t>
      </w:r>
    </w:p>
    <w:p w:rsidR="00C24E83" w:rsidRPr="00E916C0" w:rsidRDefault="00E91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Нехаевского </w:t>
      </w:r>
      <w:r w:rsidR="00C24E83" w:rsidRPr="00E916C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24E83" w:rsidRPr="00E916C0" w:rsidRDefault="00C24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 xml:space="preserve">Нехаевского муниципального района                        </w:t>
      </w:r>
      <w:r w:rsidR="00E916C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16C0">
        <w:rPr>
          <w:rFonts w:ascii="Times New Roman" w:hAnsi="Times New Roman" w:cs="Times New Roman"/>
          <w:sz w:val="24"/>
          <w:szCs w:val="24"/>
        </w:rPr>
        <w:t xml:space="preserve">        </w:t>
      </w:r>
      <w:r w:rsidR="00E916C0">
        <w:rPr>
          <w:rFonts w:ascii="Times New Roman" w:hAnsi="Times New Roman" w:cs="Times New Roman"/>
          <w:sz w:val="24"/>
          <w:szCs w:val="24"/>
        </w:rPr>
        <w:t>Н.А. Иванов</w:t>
      </w:r>
      <w:r w:rsidRPr="00E916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70653" w:rsidRPr="00E916C0" w:rsidRDefault="0057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653" w:rsidRPr="00E916C0" w:rsidRDefault="0057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653" w:rsidRPr="00E916C0" w:rsidRDefault="0057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E83" w:rsidRPr="00E916C0" w:rsidRDefault="00C24E83" w:rsidP="00E916C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24E83" w:rsidRPr="00E916C0" w:rsidRDefault="00C24E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0653" w:rsidRPr="00E916C0" w:rsidRDefault="005706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70653" w:rsidRPr="00E916C0" w:rsidRDefault="00570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24E83" w:rsidRPr="00E916C0" w:rsidRDefault="00570653" w:rsidP="00C24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E916C0">
        <w:rPr>
          <w:rFonts w:ascii="Times New Roman" w:hAnsi="Times New Roman" w:cs="Times New Roman"/>
          <w:sz w:val="24"/>
          <w:szCs w:val="24"/>
        </w:rPr>
        <w:t xml:space="preserve">Нехаевского </w:t>
      </w:r>
      <w:r w:rsidR="00C24E83" w:rsidRPr="00E916C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70653" w:rsidRPr="00E916C0" w:rsidRDefault="00C24E83" w:rsidP="00C24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 xml:space="preserve">Нехаевского муниципального района </w:t>
      </w:r>
    </w:p>
    <w:p w:rsidR="00570653" w:rsidRPr="00E916C0" w:rsidRDefault="00570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 xml:space="preserve">от </w:t>
      </w:r>
      <w:r w:rsidR="00E916C0">
        <w:rPr>
          <w:rFonts w:ascii="Times New Roman" w:hAnsi="Times New Roman" w:cs="Times New Roman"/>
          <w:sz w:val="24"/>
          <w:szCs w:val="24"/>
        </w:rPr>
        <w:t>17 января 2017</w:t>
      </w:r>
      <w:r w:rsidRPr="00E916C0">
        <w:rPr>
          <w:rFonts w:ascii="Times New Roman" w:hAnsi="Times New Roman" w:cs="Times New Roman"/>
          <w:sz w:val="24"/>
          <w:szCs w:val="24"/>
        </w:rPr>
        <w:t xml:space="preserve"> г. N </w:t>
      </w:r>
    </w:p>
    <w:p w:rsidR="00570653" w:rsidRPr="00E916C0" w:rsidRDefault="0057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653" w:rsidRPr="00E916C0" w:rsidRDefault="00570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E916C0">
        <w:rPr>
          <w:rFonts w:ascii="Times New Roman" w:hAnsi="Times New Roman" w:cs="Times New Roman"/>
          <w:sz w:val="24"/>
          <w:szCs w:val="24"/>
        </w:rPr>
        <w:t>ПРАВИЛА</w:t>
      </w:r>
    </w:p>
    <w:p w:rsidR="00570653" w:rsidRPr="00E916C0" w:rsidRDefault="00570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ИСЧИСЛЕНИЯ РАЗМЕРА СРЕДНЕЙ ЗАРАБОТНОЙ ПЛАТЫ РУКОВОДИТЕЛЕЙ</w:t>
      </w:r>
    </w:p>
    <w:p w:rsidR="00570653" w:rsidRPr="00E916C0" w:rsidRDefault="00570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И РАБОТНИКОВ МУНИЦИПАЛЬНЫХ УЧРЕЖДЕНИЙ ДЛЯ ОПРЕДЕЛЕНИЯ</w:t>
      </w:r>
    </w:p>
    <w:p w:rsidR="00570653" w:rsidRPr="00E916C0" w:rsidRDefault="00570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СООТНОШЕНИЯ СРЕДНЕЙ ЗАРАБОТНОЙ ПЛАТЫ РУКОВОДИТЕЛЕЙ И СРЕДНЕЙ</w:t>
      </w:r>
    </w:p>
    <w:p w:rsidR="00570653" w:rsidRPr="00E916C0" w:rsidRDefault="00570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ЗАРАБОТНОЙ ПЛАТЫ РАБОТНИКОВ МУНИЦИПАЛЬНЫХ УЧРЕЖДЕНИЙ</w:t>
      </w:r>
    </w:p>
    <w:p w:rsidR="00570653" w:rsidRPr="00E916C0" w:rsidRDefault="0057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1. Настоящие Правила регулируют вопросы исчисления размера средней заработной платы руководителей и работников муниципальных учреждений для определения соотношения средней заработной платы руководителей и средней заработной платы работников муниципальных учреждений (далее - учреждения) в расчетном периоде.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2. Расчетными периодами для определения соотношения средней заработной платы руководителей и средней заработной платы работников учреждений являются 9 месяцев и календарный год.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3. При исчислении средней заработной платы руководителей и работников учреждений учитываются оклады (должностные оклады), ставки заработной платы, выплаты компенсационного и стимулирующего характера независимо от финансовых источников, за счет которых осуществляются данные выплаты.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4. Средняя заработная плата руководителя учреждения исчисляется путем умножения среднего дневного заработка на среднемесячное количество рабочих дней в расчетном периоде.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Средний дневной заработок определяется путем деления суммы должностных окладов, компенсационных и стимулирующих выплат, начисленных руководителю учреждения в расчетном периоде, на количество рабочих дней, фактически отработанных в расчетном периоде.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 xml:space="preserve">При исчислении средней заработной платы вновь принятому руководителю учреждения, проработавшему </w:t>
      </w:r>
      <w:proofErr w:type="gramStart"/>
      <w:r w:rsidRPr="00E916C0">
        <w:rPr>
          <w:rFonts w:ascii="Times New Roman" w:hAnsi="Times New Roman" w:cs="Times New Roman"/>
          <w:sz w:val="24"/>
          <w:szCs w:val="24"/>
        </w:rPr>
        <w:t>менее календарного</w:t>
      </w:r>
      <w:proofErr w:type="gramEnd"/>
      <w:r w:rsidRPr="00E916C0">
        <w:rPr>
          <w:rFonts w:ascii="Times New Roman" w:hAnsi="Times New Roman" w:cs="Times New Roman"/>
          <w:sz w:val="24"/>
          <w:szCs w:val="24"/>
        </w:rPr>
        <w:t xml:space="preserve"> года, из расчетного периода исключаются месяцы, предшествующие месяцу, в котором руководитель учреждения приступил к исполнению трудовых обязанностей.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5. Средняя заработная плата работников учреждения исчисляется путем деления суммы окладов (должностных окладов), ставок заработной платы, компенсационных и стимулирующих выплат, начисленных работникам учреждения в расчетном периоде, на сумму среднемесячной численности работников учреждения в расчетном периоде.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6. Среднемесячная численность работников учреждения определяется пропорционально фактически отработанному времени (на основании данных табеля учета рабочего времени).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7. При определении среднемесячной численности работников учреждения учитывается среднемесячная численность работников, работающих на условиях полного рабочего времени, среднемесячная численность работников, работающих на условиях неполного рабочего времени, и среднемесячная численность работников, являющихся совместителями.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>8. Среднемесячная численность работников учреждения, работающих на условиях полного рабочего времени, рассчитывается путем суммирования количества рабочих дней, фактически отработанных каждым работником в расчетном месяце, и деления полученной суммы на количество рабочих дней в расчетном месяце (в зависимости от установленной в учреждении продолжительности рабочей недели - пять или шесть дней).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 xml:space="preserve">В случае если в учреждении наряду с пятидневной рабочей неделей установлена шестидневная рабочая неделя для отдельных категорий работников, расчет </w:t>
      </w:r>
      <w:r w:rsidRPr="00E916C0">
        <w:rPr>
          <w:rFonts w:ascii="Times New Roman" w:hAnsi="Times New Roman" w:cs="Times New Roman"/>
          <w:sz w:val="24"/>
          <w:szCs w:val="24"/>
        </w:rPr>
        <w:lastRenderedPageBreak/>
        <w:t>среднемесячной численности работников, работающих на условиях пятидневной рабочей недели, и работников, работающих на условиях шестидневной рабочей недели, осуществляется раздельно.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E916C0">
        <w:rPr>
          <w:rFonts w:ascii="Times New Roman" w:hAnsi="Times New Roman" w:cs="Times New Roman"/>
          <w:sz w:val="24"/>
          <w:szCs w:val="24"/>
        </w:rPr>
        <w:t>9. Среднемесячная численность работников учреждения, работающих на условиях неполного рабочего времени, рассчитывается путем суммирования количества часов, фактически отработанных каждым работником в расчетном месяце, и деления полученной суммы на норму рабочего времени в часах в расчетном месяце, исчисленную исходя из пятидневной 40-часовой рабочей недели.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6C0">
        <w:rPr>
          <w:rFonts w:ascii="Times New Roman" w:hAnsi="Times New Roman" w:cs="Times New Roman"/>
          <w:sz w:val="24"/>
          <w:szCs w:val="24"/>
        </w:rPr>
        <w:t>В тех случаях, когда режим неполного рабочего времени установлен для работников учреждения, относящихся к категориям работников, для которых в соответствии с законодательством Российской Федерации установлена сокращенная продолжительность рабочего времени (работников, занятых на работах с вредными и (или) опасными условиями труда, педагогических, медицинских и других работников), среднемесячная численность не полностью занятых работников каждой из указанных категорий рассчитывается раздельно, исходя из нормы</w:t>
      </w:r>
      <w:proofErr w:type="gramEnd"/>
      <w:r w:rsidRPr="00E916C0">
        <w:rPr>
          <w:rFonts w:ascii="Times New Roman" w:hAnsi="Times New Roman" w:cs="Times New Roman"/>
          <w:sz w:val="24"/>
          <w:szCs w:val="24"/>
        </w:rPr>
        <w:t xml:space="preserve"> рабочего времени в часах в расчетном месяце, исчисленной в зависимости от установленной для соответствующей категории работников сокращенной продолжительности рабочего времени (39, 36, 35 и менее часов в неделю).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 xml:space="preserve">Норма рабочего времени в часах в расчетном месяце исчисляется в порядке, установленном </w:t>
      </w:r>
      <w:hyperlink r:id="rId5" w:history="1">
        <w:r w:rsidRPr="00E916C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916C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неделю".</w:t>
      </w:r>
    </w:p>
    <w:p w:rsidR="00570653" w:rsidRPr="00E916C0" w:rsidRDefault="0057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6C0">
        <w:rPr>
          <w:rFonts w:ascii="Times New Roman" w:hAnsi="Times New Roman" w:cs="Times New Roman"/>
          <w:sz w:val="24"/>
          <w:szCs w:val="24"/>
        </w:rPr>
        <w:t xml:space="preserve">10. Среднемесячная численность работников учреждения, работающих на условиях внутреннего и внешнего совместительства, рассчитывается в соответствии с порядком определения среднемесячной численности работников учреждения, работающих на условиях неполного рабочего времени, согласно </w:t>
      </w:r>
      <w:hyperlink w:anchor="P63" w:history="1">
        <w:r w:rsidRPr="00E916C0">
          <w:rPr>
            <w:rFonts w:ascii="Times New Roman" w:hAnsi="Times New Roman" w:cs="Times New Roman"/>
            <w:color w:val="0000FF"/>
            <w:sz w:val="24"/>
            <w:szCs w:val="24"/>
          </w:rPr>
          <w:t>пункту 9</w:t>
        </w:r>
      </w:hyperlink>
      <w:r w:rsidRPr="00E916C0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70653" w:rsidRPr="00E916C0" w:rsidRDefault="0057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653" w:rsidRPr="00E916C0" w:rsidRDefault="0057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653" w:rsidRPr="00E916C0" w:rsidRDefault="0057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653" w:rsidRPr="00E916C0" w:rsidRDefault="0057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653" w:rsidRPr="00E916C0" w:rsidRDefault="0057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265" w:rsidRPr="00E916C0" w:rsidRDefault="002E2265" w:rsidP="00C24E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E2265" w:rsidRPr="00E916C0" w:rsidSect="00C24E8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653"/>
    <w:rsid w:val="0001122A"/>
    <w:rsid w:val="000D1A31"/>
    <w:rsid w:val="00272DD4"/>
    <w:rsid w:val="002E2265"/>
    <w:rsid w:val="00570653"/>
    <w:rsid w:val="0078564F"/>
    <w:rsid w:val="00832E11"/>
    <w:rsid w:val="00B41BB1"/>
    <w:rsid w:val="00B53278"/>
    <w:rsid w:val="00C24E83"/>
    <w:rsid w:val="00C31741"/>
    <w:rsid w:val="00E91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E916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E916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916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6C0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E916C0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359F9AD6E7062DFA5353A92A0B942954CF82F2B6F28A2E418CBA49X40AG" TargetMode="External"/><Relationship Id="rId4" Type="http://schemas.openxmlformats.org/officeDocument/2006/relationships/hyperlink" Target="consultantplus://offline/ref=3B359F9AD6E7062DFA5353A92A0B94295FCD83FDB6F0D72449D5B64B4DX40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Nach_Ur.otdela</dc:creator>
  <cp:lastModifiedBy>XP GAME 2008</cp:lastModifiedBy>
  <cp:revision>7</cp:revision>
  <cp:lastPrinted>2017-01-17T10:32:00Z</cp:lastPrinted>
  <dcterms:created xsi:type="dcterms:W3CDTF">2017-01-10T07:35:00Z</dcterms:created>
  <dcterms:modified xsi:type="dcterms:W3CDTF">2017-01-19T13:00:00Z</dcterms:modified>
</cp:coreProperties>
</file>