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0A" w:rsidRPr="00015207" w:rsidRDefault="005D1F0A" w:rsidP="005D1F0A">
      <w:pPr>
        <w:pStyle w:val="11"/>
        <w:rPr>
          <w:szCs w:val="28"/>
        </w:rPr>
      </w:pPr>
      <w:r w:rsidRPr="00015207">
        <w:rPr>
          <w:szCs w:val="28"/>
        </w:rPr>
        <w:t xml:space="preserve">АДМИНИСТРАЦИЯ </w:t>
      </w:r>
    </w:p>
    <w:p w:rsidR="005D1F0A" w:rsidRPr="00015207" w:rsidRDefault="005D1F0A" w:rsidP="005D1F0A">
      <w:pPr>
        <w:jc w:val="center"/>
        <w:rPr>
          <w:b/>
          <w:sz w:val="28"/>
          <w:szCs w:val="28"/>
        </w:rPr>
      </w:pPr>
      <w:r w:rsidRPr="00015207">
        <w:rPr>
          <w:b/>
          <w:sz w:val="28"/>
          <w:szCs w:val="28"/>
        </w:rPr>
        <w:t>НЕХАЕВСКОГО СЕЛЬСКОГО ПОСЕЛЕНИЯ</w:t>
      </w:r>
    </w:p>
    <w:p w:rsidR="005D1F0A" w:rsidRPr="00015207" w:rsidRDefault="005D1F0A" w:rsidP="005D1F0A">
      <w:pPr>
        <w:jc w:val="center"/>
        <w:rPr>
          <w:b/>
          <w:sz w:val="28"/>
          <w:szCs w:val="28"/>
        </w:rPr>
      </w:pPr>
      <w:r w:rsidRPr="00015207">
        <w:rPr>
          <w:b/>
          <w:sz w:val="28"/>
          <w:szCs w:val="28"/>
        </w:rPr>
        <w:t>НЕХАЕВСКОГО МУНИЦИПАЛЬНОГО РАЙОНА</w:t>
      </w:r>
    </w:p>
    <w:p w:rsidR="005D1F0A" w:rsidRDefault="005D1F0A" w:rsidP="005D1F0A">
      <w:pPr>
        <w:jc w:val="center"/>
        <w:rPr>
          <w:b/>
          <w:sz w:val="32"/>
        </w:rPr>
      </w:pPr>
      <w:r w:rsidRPr="00015207">
        <w:rPr>
          <w:b/>
          <w:sz w:val="28"/>
          <w:szCs w:val="28"/>
        </w:rPr>
        <w:t>ВОЛГОГРАДСКОЙ ОБЛАСТИ</w:t>
      </w:r>
    </w:p>
    <w:p w:rsidR="005D1F0A" w:rsidRDefault="005D1F0A" w:rsidP="005D1F0A">
      <w:pPr>
        <w:jc w:val="center"/>
        <w:rPr>
          <w:b/>
          <w:sz w:val="32"/>
        </w:rPr>
      </w:pPr>
    </w:p>
    <w:p w:rsidR="005D1F0A" w:rsidRDefault="005D1F0A" w:rsidP="005D1F0A">
      <w:pPr>
        <w:rPr>
          <w:sz w:val="22"/>
        </w:rPr>
      </w:pPr>
      <w:r>
        <w:rPr>
          <w:sz w:val="22"/>
        </w:rPr>
        <w:t>403171, ст. Нехаевская ул. Ленина № 47</w:t>
      </w:r>
      <w:r>
        <w:rPr>
          <w:sz w:val="22"/>
        </w:rPr>
        <w:tab/>
        <w:t>тел: (84443) 5-10-74</w:t>
      </w:r>
    </w:p>
    <w:p w:rsidR="005D1F0A" w:rsidRDefault="005D1F0A" w:rsidP="005D1F0A">
      <w:r>
        <w:t>_________________________________________________________________________</w:t>
      </w:r>
    </w:p>
    <w:p w:rsidR="005D1F0A" w:rsidRPr="0040533E" w:rsidRDefault="005D1F0A" w:rsidP="009138C7">
      <w:pPr>
        <w:rPr>
          <w:sz w:val="28"/>
          <w:szCs w:val="28"/>
        </w:rPr>
      </w:pPr>
    </w:p>
    <w:p w:rsidR="009138C7" w:rsidRPr="0040533E" w:rsidRDefault="009138C7" w:rsidP="009138C7">
      <w:pPr>
        <w:shd w:val="clear" w:color="auto" w:fill="FFFFFF"/>
        <w:ind w:left="-45"/>
        <w:jc w:val="center"/>
        <w:rPr>
          <w:b/>
          <w:bCs/>
          <w:color w:val="000000"/>
          <w:spacing w:val="4"/>
          <w:sz w:val="28"/>
          <w:szCs w:val="28"/>
        </w:rPr>
      </w:pPr>
      <w:r w:rsidRPr="0040533E">
        <w:rPr>
          <w:b/>
          <w:bCs/>
          <w:color w:val="000000"/>
          <w:spacing w:val="4"/>
          <w:sz w:val="28"/>
          <w:szCs w:val="28"/>
        </w:rPr>
        <w:t>ПОСТАНОВЛЕНИЕ</w:t>
      </w:r>
    </w:p>
    <w:p w:rsidR="009138C7" w:rsidRPr="0040533E" w:rsidRDefault="009138C7" w:rsidP="009138C7">
      <w:pPr>
        <w:ind w:left="-30"/>
        <w:rPr>
          <w:sz w:val="28"/>
          <w:szCs w:val="28"/>
        </w:rPr>
      </w:pPr>
    </w:p>
    <w:p w:rsidR="009138C7" w:rsidRPr="0040533E" w:rsidRDefault="007A34B2" w:rsidP="009138C7">
      <w:pPr>
        <w:ind w:left="-30"/>
        <w:rPr>
          <w:b/>
          <w:bCs/>
          <w:sz w:val="28"/>
          <w:szCs w:val="28"/>
        </w:rPr>
      </w:pPr>
      <w:r>
        <w:rPr>
          <w:b/>
          <w:bCs/>
          <w:sz w:val="28"/>
          <w:szCs w:val="28"/>
        </w:rPr>
        <w:t>14</w:t>
      </w:r>
      <w:r w:rsidR="00B62808">
        <w:rPr>
          <w:b/>
          <w:bCs/>
          <w:sz w:val="28"/>
          <w:szCs w:val="28"/>
        </w:rPr>
        <w:t>.1</w:t>
      </w:r>
      <w:r>
        <w:rPr>
          <w:b/>
          <w:bCs/>
          <w:sz w:val="28"/>
          <w:szCs w:val="28"/>
        </w:rPr>
        <w:t>2</w:t>
      </w:r>
      <w:r w:rsidR="003C3C16">
        <w:rPr>
          <w:b/>
          <w:bCs/>
          <w:sz w:val="28"/>
          <w:szCs w:val="28"/>
        </w:rPr>
        <w:t>.</w:t>
      </w:r>
      <w:r w:rsidR="00B025F7">
        <w:rPr>
          <w:b/>
          <w:bCs/>
          <w:sz w:val="28"/>
          <w:szCs w:val="28"/>
        </w:rPr>
        <w:t>202</w:t>
      </w:r>
      <w:r w:rsidR="000D07C6">
        <w:rPr>
          <w:b/>
          <w:bCs/>
          <w:sz w:val="28"/>
          <w:szCs w:val="28"/>
        </w:rPr>
        <w:t>2</w:t>
      </w:r>
      <w:r w:rsidR="003C3C16">
        <w:rPr>
          <w:b/>
          <w:bCs/>
          <w:sz w:val="28"/>
          <w:szCs w:val="28"/>
        </w:rPr>
        <w:t xml:space="preserve"> </w:t>
      </w:r>
      <w:r w:rsidR="009138C7" w:rsidRPr="0040533E">
        <w:rPr>
          <w:b/>
          <w:bCs/>
          <w:sz w:val="28"/>
          <w:szCs w:val="28"/>
        </w:rPr>
        <w:t>г</w:t>
      </w:r>
      <w:r w:rsidR="003C3C16">
        <w:rPr>
          <w:b/>
          <w:bCs/>
          <w:sz w:val="28"/>
          <w:szCs w:val="28"/>
        </w:rPr>
        <w:t>.</w:t>
      </w:r>
      <w:r w:rsidR="009138C7" w:rsidRPr="0040533E">
        <w:rPr>
          <w:b/>
          <w:bCs/>
          <w:sz w:val="28"/>
          <w:szCs w:val="28"/>
        </w:rPr>
        <w:t xml:space="preserve">                            </w:t>
      </w:r>
      <w:r w:rsidR="005F6739">
        <w:rPr>
          <w:b/>
          <w:bCs/>
          <w:sz w:val="28"/>
          <w:szCs w:val="28"/>
        </w:rPr>
        <w:t xml:space="preserve">       </w:t>
      </w:r>
      <w:r w:rsidR="009138C7" w:rsidRPr="0040533E">
        <w:rPr>
          <w:b/>
          <w:bCs/>
          <w:sz w:val="28"/>
          <w:szCs w:val="28"/>
        </w:rPr>
        <w:t xml:space="preserve">    №</w:t>
      </w:r>
      <w:r w:rsidR="00317B12">
        <w:rPr>
          <w:b/>
          <w:bCs/>
          <w:sz w:val="28"/>
          <w:szCs w:val="28"/>
        </w:rPr>
        <w:t>1</w:t>
      </w:r>
      <w:r>
        <w:rPr>
          <w:b/>
          <w:bCs/>
          <w:sz w:val="28"/>
          <w:szCs w:val="28"/>
        </w:rPr>
        <w:t>19</w:t>
      </w:r>
      <w:r w:rsidR="009138C7" w:rsidRPr="0040533E">
        <w:rPr>
          <w:b/>
          <w:bCs/>
          <w:sz w:val="28"/>
          <w:szCs w:val="28"/>
        </w:rPr>
        <w:t xml:space="preserve"> </w:t>
      </w:r>
    </w:p>
    <w:p w:rsidR="009138C7" w:rsidRDefault="009138C7" w:rsidP="009138C7">
      <w:pPr>
        <w:shd w:val="clear" w:color="auto" w:fill="FFFFFF"/>
        <w:ind w:left="4455"/>
        <w:rPr>
          <w:b/>
          <w:bCs/>
          <w:spacing w:val="4"/>
        </w:rPr>
      </w:pPr>
    </w:p>
    <w:p w:rsidR="009138C7" w:rsidRDefault="009138C7" w:rsidP="009138C7">
      <w:pPr>
        <w:shd w:val="clear" w:color="auto" w:fill="FFFFFF"/>
        <w:tabs>
          <w:tab w:val="left" w:pos="2372"/>
        </w:tabs>
        <w:ind w:left="-225"/>
      </w:pPr>
    </w:p>
    <w:p w:rsidR="001676B7" w:rsidRDefault="009138C7" w:rsidP="001676B7">
      <w:pPr>
        <w:rPr>
          <w:bCs/>
          <w:sz w:val="28"/>
          <w:szCs w:val="28"/>
        </w:rPr>
      </w:pPr>
      <w:r w:rsidRPr="008D1C86">
        <w:rPr>
          <w:sz w:val="28"/>
          <w:szCs w:val="28"/>
        </w:rPr>
        <w:t xml:space="preserve">Об </w:t>
      </w:r>
      <w:r w:rsidR="008D1C86" w:rsidRPr="008D1C86">
        <w:rPr>
          <w:sz w:val="28"/>
          <w:szCs w:val="28"/>
        </w:rPr>
        <w:t xml:space="preserve">утверждении </w:t>
      </w:r>
      <w:r w:rsidR="001676B7" w:rsidRPr="001676B7">
        <w:rPr>
          <w:bCs/>
          <w:sz w:val="28"/>
          <w:szCs w:val="28"/>
        </w:rPr>
        <w:t>администраторов доходов</w:t>
      </w:r>
    </w:p>
    <w:p w:rsidR="009138C7" w:rsidRDefault="001676B7" w:rsidP="001676B7">
      <w:pPr>
        <w:rPr>
          <w:b/>
          <w:bCs/>
          <w:color w:val="000000"/>
          <w:spacing w:val="5"/>
          <w:sz w:val="28"/>
          <w:szCs w:val="28"/>
        </w:rPr>
      </w:pPr>
      <w:r w:rsidRPr="001676B7">
        <w:rPr>
          <w:bCs/>
          <w:sz w:val="28"/>
          <w:szCs w:val="28"/>
        </w:rPr>
        <w:t>Нехаевского сельского поселения</w:t>
      </w:r>
    </w:p>
    <w:p w:rsidR="009138C7" w:rsidRPr="00C85EF9" w:rsidRDefault="009138C7" w:rsidP="008D1C86">
      <w:pPr>
        <w:shd w:val="clear" w:color="auto" w:fill="FFFFFF"/>
        <w:rPr>
          <w:b/>
          <w:bCs/>
          <w:color w:val="000000"/>
          <w:spacing w:val="5"/>
          <w:sz w:val="28"/>
          <w:szCs w:val="28"/>
        </w:rPr>
      </w:pPr>
    </w:p>
    <w:p w:rsidR="00321381" w:rsidRPr="004E5C62" w:rsidRDefault="00321381" w:rsidP="00321381">
      <w:pPr>
        <w:spacing w:before="180"/>
        <w:ind w:firstLine="539"/>
        <w:jc w:val="both"/>
        <w:rPr>
          <w:sz w:val="18"/>
          <w:szCs w:val="18"/>
        </w:rPr>
      </w:pPr>
      <w:r>
        <w:rPr>
          <w:rFonts w:ascii="Verdana" w:hAnsi="Verdana" w:cs="Arial"/>
          <w:color w:val="303F50"/>
        </w:rPr>
        <w:t xml:space="preserve">    </w:t>
      </w:r>
      <w:r w:rsidRPr="004E5C62">
        <w:t>В соответствии со статьями 160.1 и 160.2 Бюджетного кодекса Российской Федерации, постановлениями Правительства Российской Федерации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и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бюджетных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администрация Нехаевского сельского поселения Нехаевского муниципального района Волгоградской области</w:t>
      </w:r>
    </w:p>
    <w:p w:rsidR="008D1C86" w:rsidRPr="004E5C62" w:rsidRDefault="008D1C86" w:rsidP="009138C7">
      <w:pPr>
        <w:shd w:val="clear" w:color="auto" w:fill="FFFFFF"/>
        <w:spacing w:line="326" w:lineRule="exact"/>
        <w:jc w:val="both"/>
        <w:rPr>
          <w:spacing w:val="7"/>
          <w:sz w:val="28"/>
          <w:szCs w:val="28"/>
        </w:rPr>
      </w:pPr>
    </w:p>
    <w:p w:rsidR="009138C7" w:rsidRDefault="009138C7" w:rsidP="009138C7">
      <w:pPr>
        <w:shd w:val="clear" w:color="auto" w:fill="FFFFFF"/>
        <w:spacing w:line="326" w:lineRule="exact"/>
        <w:jc w:val="both"/>
        <w:rPr>
          <w:color w:val="000000"/>
          <w:spacing w:val="7"/>
          <w:sz w:val="28"/>
          <w:szCs w:val="28"/>
        </w:rPr>
      </w:pPr>
      <w:r>
        <w:rPr>
          <w:color w:val="000000"/>
          <w:spacing w:val="7"/>
          <w:sz w:val="28"/>
          <w:szCs w:val="28"/>
        </w:rPr>
        <w:t>ПОСТАНОВЛЯ</w:t>
      </w:r>
      <w:r w:rsidR="00321381">
        <w:rPr>
          <w:color w:val="000000"/>
          <w:spacing w:val="7"/>
          <w:sz w:val="28"/>
          <w:szCs w:val="28"/>
        </w:rPr>
        <w:t>ЕТ</w:t>
      </w:r>
      <w:r>
        <w:rPr>
          <w:color w:val="000000"/>
          <w:spacing w:val="7"/>
          <w:sz w:val="28"/>
          <w:szCs w:val="28"/>
        </w:rPr>
        <w:t>:</w:t>
      </w:r>
    </w:p>
    <w:p w:rsidR="009138C7" w:rsidRDefault="009138C7" w:rsidP="009138C7">
      <w:pPr>
        <w:shd w:val="clear" w:color="auto" w:fill="FFFFFF"/>
        <w:spacing w:line="326" w:lineRule="exact"/>
        <w:jc w:val="both"/>
        <w:rPr>
          <w:color w:val="000000"/>
          <w:spacing w:val="7"/>
          <w:sz w:val="28"/>
          <w:szCs w:val="28"/>
        </w:rPr>
      </w:pPr>
    </w:p>
    <w:p w:rsidR="001676B7" w:rsidRPr="002E10F9" w:rsidRDefault="001676B7" w:rsidP="001676B7">
      <w:pPr>
        <w:jc w:val="both"/>
      </w:pPr>
      <w:r w:rsidRPr="002E10F9">
        <w:rPr>
          <w:bCs/>
        </w:rPr>
        <w:t xml:space="preserve">              1. </w:t>
      </w:r>
      <w:r w:rsidRPr="002E10F9">
        <w:t xml:space="preserve">Утвердить перечень главных администраторов  доходов  бюджета </w:t>
      </w:r>
      <w:r w:rsidR="005B7E65">
        <w:t xml:space="preserve">Нехаевского </w:t>
      </w:r>
      <w:r w:rsidRPr="002E10F9">
        <w:t>сельского поселения согласно приложению 1 к настоящему постановлению.</w:t>
      </w:r>
    </w:p>
    <w:p w:rsidR="005B7E65" w:rsidRDefault="001676B7" w:rsidP="005B7E65">
      <w:pPr>
        <w:jc w:val="both"/>
      </w:pPr>
      <w:r w:rsidRPr="002E10F9">
        <w:t xml:space="preserve">              2. Утвердить перечень главных администраторов источников финансирования дефицита  бюджета Нехаевского сельского согласно приложения 2 к настоящему постановлению</w:t>
      </w:r>
      <w:r w:rsidR="00321381" w:rsidRPr="002E10F9">
        <w:t>.</w:t>
      </w:r>
    </w:p>
    <w:p w:rsidR="00321381" w:rsidRPr="005B7E65" w:rsidRDefault="002427B6" w:rsidP="005B7E65">
      <w:pPr>
        <w:jc w:val="both"/>
      </w:pPr>
      <w:r>
        <w:t xml:space="preserve">              </w:t>
      </w:r>
      <w:r w:rsidR="00321381" w:rsidRPr="002E10F9">
        <w:t>3.</w:t>
      </w:r>
      <w:r w:rsidR="00321381" w:rsidRPr="00321381">
        <w:t xml:space="preserve"> Утвердить порядок внесения изменений в перечень главных администраторов доходов бюджета </w:t>
      </w:r>
      <w:r w:rsidR="00FF5683">
        <w:t>Нехаевского</w:t>
      </w:r>
      <w:r w:rsidR="00321381" w:rsidRPr="00321381">
        <w:t xml:space="preserve"> сельского поселения </w:t>
      </w:r>
      <w:r w:rsidR="00FF5683">
        <w:t>Нехаевского</w:t>
      </w:r>
      <w:r w:rsidR="00321381" w:rsidRPr="00321381">
        <w:t xml:space="preserve"> муниципального района Волгоградской области, согласно приложению № 3 к настоящему постановлению.</w:t>
      </w:r>
    </w:p>
    <w:p w:rsidR="00321381" w:rsidRPr="00321381" w:rsidRDefault="00833038" w:rsidP="00321381">
      <w:pPr>
        <w:spacing w:before="180"/>
        <w:ind w:firstLine="539"/>
        <w:jc w:val="both"/>
        <w:rPr>
          <w:sz w:val="18"/>
          <w:szCs w:val="18"/>
        </w:rPr>
      </w:pPr>
      <w:r>
        <w:t xml:space="preserve">    </w:t>
      </w:r>
      <w:r w:rsidR="00321381" w:rsidRPr="00321381">
        <w:t xml:space="preserve">4. Утвердить порядок внесения изменений в перечень главных администраторов источников финансирования дефицита бюджета </w:t>
      </w:r>
      <w:r w:rsidR="00FF5683">
        <w:t>Нехаевского</w:t>
      </w:r>
      <w:r w:rsidR="00321381" w:rsidRPr="00321381">
        <w:t xml:space="preserve"> сельского поселения </w:t>
      </w:r>
      <w:r w:rsidR="00FF5683">
        <w:lastRenderedPageBreak/>
        <w:t>Нехаевского</w:t>
      </w:r>
      <w:r w:rsidR="00321381" w:rsidRPr="00321381">
        <w:t xml:space="preserve"> муниципального района Волгоградской области, согласно приложению № 4 к настоящему постановлению.</w:t>
      </w:r>
    </w:p>
    <w:p w:rsidR="00321381" w:rsidRPr="00321381" w:rsidRDefault="00833038" w:rsidP="00321381">
      <w:pPr>
        <w:spacing w:before="180"/>
        <w:ind w:firstLine="539"/>
        <w:jc w:val="both"/>
        <w:rPr>
          <w:sz w:val="18"/>
          <w:szCs w:val="18"/>
        </w:rPr>
      </w:pPr>
      <w:r>
        <w:t xml:space="preserve">    </w:t>
      </w:r>
      <w:r w:rsidR="00321381" w:rsidRPr="00321381">
        <w:t xml:space="preserve">5. Настоящее постановление применяется к правоотношениям, возникающим при составлении и исполнении бюджета </w:t>
      </w:r>
      <w:r w:rsidR="00FF5683">
        <w:t>Нехаевского</w:t>
      </w:r>
      <w:r w:rsidR="00321381" w:rsidRPr="00321381">
        <w:t xml:space="preserve"> сельского поселения </w:t>
      </w:r>
      <w:r w:rsidR="00FF5683">
        <w:t>Нехаевского</w:t>
      </w:r>
      <w:r w:rsidR="00321381" w:rsidRPr="00321381">
        <w:t xml:space="preserve"> муниципального района Волгоградской области, начиная с бюджетов на 202</w:t>
      </w:r>
      <w:r w:rsidR="00FF5683">
        <w:t>3</w:t>
      </w:r>
      <w:r w:rsidR="00B73635">
        <w:t xml:space="preserve"> </w:t>
      </w:r>
      <w:r w:rsidR="00FF5683">
        <w:t>год и на плановый период 2024</w:t>
      </w:r>
      <w:r w:rsidR="00321381" w:rsidRPr="00321381">
        <w:t xml:space="preserve"> и 202</w:t>
      </w:r>
      <w:r w:rsidR="00FF5683">
        <w:t>5</w:t>
      </w:r>
      <w:r w:rsidR="00321381" w:rsidRPr="00321381">
        <w:t xml:space="preserve"> годов  и подлежит официальному обнародованию.</w:t>
      </w:r>
    </w:p>
    <w:p w:rsidR="00321381" w:rsidRPr="00321381" w:rsidRDefault="00833038" w:rsidP="00321381">
      <w:pPr>
        <w:spacing w:before="180"/>
        <w:ind w:firstLine="539"/>
        <w:jc w:val="both"/>
        <w:rPr>
          <w:sz w:val="18"/>
          <w:szCs w:val="18"/>
        </w:rPr>
      </w:pPr>
      <w:r>
        <w:t xml:space="preserve">    </w:t>
      </w:r>
      <w:r w:rsidR="00321381" w:rsidRPr="00321381">
        <w:t xml:space="preserve">6. Определить органом, уполномоченным на ведение перечней главных администраторов доходов и главных администраторов источников финансирования дефицита бюджета </w:t>
      </w:r>
      <w:r w:rsidR="00FF5683">
        <w:t>Нехаевского</w:t>
      </w:r>
      <w:r w:rsidR="00321381" w:rsidRPr="00321381">
        <w:t xml:space="preserve"> сельского поселения </w:t>
      </w:r>
      <w:r w:rsidR="00FF5683">
        <w:t>Нехаевского</w:t>
      </w:r>
      <w:r w:rsidR="00321381" w:rsidRPr="00321381">
        <w:t xml:space="preserve"> муниципального района Волгоградской области и внесение соответствующих изменений, отдел финансов администрации </w:t>
      </w:r>
      <w:r w:rsidR="00FF5683">
        <w:t>Нехаевского</w:t>
      </w:r>
      <w:r w:rsidR="00321381" w:rsidRPr="00321381">
        <w:t xml:space="preserve"> муниципального района Волгоградской области.</w:t>
      </w:r>
    </w:p>
    <w:p w:rsidR="00321381" w:rsidRPr="00321381" w:rsidRDefault="00A737D9" w:rsidP="00321381">
      <w:pPr>
        <w:spacing w:before="180"/>
        <w:ind w:firstLine="539"/>
        <w:jc w:val="both"/>
        <w:rPr>
          <w:sz w:val="18"/>
          <w:szCs w:val="18"/>
        </w:rPr>
      </w:pPr>
      <w:r>
        <w:t xml:space="preserve">   </w:t>
      </w:r>
      <w:r w:rsidR="00321381" w:rsidRPr="00321381">
        <w:t>7. Контроль за исполнением настоящего постановления оставляю за собой.</w:t>
      </w:r>
    </w:p>
    <w:p w:rsidR="008D1C86" w:rsidRPr="00321381" w:rsidRDefault="008D1C86" w:rsidP="005D1F0A">
      <w:pPr>
        <w:shd w:val="clear" w:color="auto" w:fill="FFFFFF"/>
        <w:spacing w:line="326" w:lineRule="exact"/>
        <w:jc w:val="both"/>
        <w:rPr>
          <w:spacing w:val="7"/>
          <w:sz w:val="28"/>
          <w:szCs w:val="28"/>
        </w:rPr>
      </w:pPr>
    </w:p>
    <w:p w:rsidR="001676B7" w:rsidRDefault="001676B7" w:rsidP="005D1F0A">
      <w:pPr>
        <w:shd w:val="clear" w:color="auto" w:fill="FFFFFF"/>
        <w:spacing w:line="326" w:lineRule="exact"/>
        <w:jc w:val="both"/>
        <w:rPr>
          <w:color w:val="000000"/>
          <w:spacing w:val="7"/>
          <w:sz w:val="28"/>
          <w:szCs w:val="28"/>
        </w:rPr>
      </w:pPr>
    </w:p>
    <w:p w:rsidR="001676B7" w:rsidRDefault="001676B7" w:rsidP="005D1F0A">
      <w:pPr>
        <w:shd w:val="clear" w:color="auto" w:fill="FFFFFF"/>
        <w:spacing w:line="326" w:lineRule="exact"/>
        <w:jc w:val="both"/>
        <w:rPr>
          <w:color w:val="000000"/>
          <w:spacing w:val="7"/>
          <w:sz w:val="28"/>
          <w:szCs w:val="28"/>
        </w:rPr>
      </w:pPr>
    </w:p>
    <w:p w:rsidR="00BC5A5A" w:rsidRPr="005D1F0A" w:rsidRDefault="005D1F0A" w:rsidP="005D1F0A">
      <w:pPr>
        <w:jc w:val="center"/>
        <w:outlineLvl w:val="0"/>
        <w:rPr>
          <w:sz w:val="28"/>
          <w:szCs w:val="28"/>
        </w:rPr>
      </w:pPr>
      <w:r>
        <w:rPr>
          <w:color w:val="000000"/>
          <w:spacing w:val="7"/>
          <w:sz w:val="28"/>
          <w:szCs w:val="28"/>
        </w:rPr>
        <w:t xml:space="preserve">Глава Нехаевского сельского </w:t>
      </w:r>
      <w:r w:rsidRPr="005D1F0A">
        <w:rPr>
          <w:color w:val="000000"/>
          <w:spacing w:val="7"/>
          <w:sz w:val="28"/>
          <w:szCs w:val="28"/>
        </w:rPr>
        <w:t>поселения                          Н</w:t>
      </w:r>
      <w:r w:rsidRPr="005D1F0A">
        <w:rPr>
          <w:sz w:val="28"/>
          <w:szCs w:val="28"/>
        </w:rPr>
        <w:t>.А. Иванов</w:t>
      </w:r>
    </w:p>
    <w:p w:rsidR="00BC5A5A" w:rsidRDefault="00BC5A5A" w:rsidP="00BC5A5A">
      <w:pPr>
        <w:jc w:val="center"/>
        <w:outlineLvl w:val="0"/>
        <w:rPr>
          <w:b/>
          <w:sz w:val="28"/>
          <w:szCs w:val="28"/>
        </w:rPr>
      </w:pPr>
    </w:p>
    <w:p w:rsidR="005D1F0A" w:rsidRDefault="005D1F0A" w:rsidP="00BC5A5A">
      <w:pPr>
        <w:jc w:val="center"/>
        <w:outlineLvl w:val="0"/>
        <w:rPr>
          <w:b/>
          <w:sz w:val="28"/>
          <w:szCs w:val="28"/>
        </w:rPr>
      </w:pPr>
    </w:p>
    <w:p w:rsidR="005D1F0A" w:rsidRDefault="005D1F0A" w:rsidP="00BC5A5A">
      <w:pPr>
        <w:jc w:val="center"/>
        <w:outlineLvl w:val="0"/>
        <w:rPr>
          <w:b/>
          <w:sz w:val="28"/>
          <w:szCs w:val="28"/>
        </w:rPr>
      </w:pPr>
    </w:p>
    <w:p w:rsidR="005D1F0A" w:rsidRDefault="005D1F0A" w:rsidP="00BC5A5A">
      <w:pPr>
        <w:jc w:val="center"/>
        <w:outlineLvl w:val="0"/>
        <w:rPr>
          <w:b/>
          <w:sz w:val="28"/>
          <w:szCs w:val="28"/>
        </w:rPr>
      </w:pPr>
    </w:p>
    <w:p w:rsidR="005D1F0A" w:rsidRDefault="005D1F0A"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B7E65" w:rsidRDefault="005B7E65" w:rsidP="00BC5A5A">
      <w:pPr>
        <w:jc w:val="center"/>
        <w:outlineLvl w:val="0"/>
        <w:rPr>
          <w:b/>
          <w:sz w:val="28"/>
          <w:szCs w:val="28"/>
        </w:rPr>
      </w:pPr>
    </w:p>
    <w:p w:rsidR="005D1F0A" w:rsidRDefault="005D1F0A" w:rsidP="00BC5A5A">
      <w:pPr>
        <w:jc w:val="center"/>
        <w:outlineLvl w:val="0"/>
        <w:rPr>
          <w:b/>
          <w:sz w:val="28"/>
          <w:szCs w:val="28"/>
        </w:rPr>
      </w:pPr>
    </w:p>
    <w:p w:rsidR="00D5776C" w:rsidRDefault="00D5776C" w:rsidP="00D5776C">
      <w:pPr>
        <w:pStyle w:val="a8"/>
        <w:jc w:val="right"/>
        <w:rPr>
          <w:bCs/>
        </w:rPr>
      </w:pPr>
    </w:p>
    <w:p w:rsidR="00D5776C" w:rsidRDefault="00D5776C" w:rsidP="00D5776C">
      <w:pPr>
        <w:pStyle w:val="a8"/>
        <w:jc w:val="right"/>
        <w:rPr>
          <w:bCs/>
        </w:rPr>
      </w:pPr>
    </w:p>
    <w:p w:rsidR="00667586" w:rsidRDefault="00667586" w:rsidP="00D5776C">
      <w:pPr>
        <w:pStyle w:val="a8"/>
        <w:jc w:val="right"/>
        <w:rPr>
          <w:bCs/>
        </w:rPr>
      </w:pPr>
    </w:p>
    <w:p w:rsidR="00667586" w:rsidRDefault="00667586" w:rsidP="00D5776C">
      <w:pPr>
        <w:pStyle w:val="a8"/>
        <w:jc w:val="right"/>
        <w:rPr>
          <w:bCs/>
        </w:rPr>
      </w:pPr>
    </w:p>
    <w:p w:rsidR="00667586" w:rsidRDefault="00667586" w:rsidP="00D5776C">
      <w:pPr>
        <w:pStyle w:val="a8"/>
        <w:jc w:val="right"/>
        <w:rPr>
          <w:bCs/>
        </w:rPr>
      </w:pPr>
    </w:p>
    <w:p w:rsidR="00D5776C" w:rsidRPr="00667586" w:rsidRDefault="00D5776C" w:rsidP="00D5776C">
      <w:pPr>
        <w:pStyle w:val="a8"/>
        <w:spacing w:after="0"/>
        <w:jc w:val="right"/>
        <w:rPr>
          <w:bCs/>
        </w:rPr>
      </w:pPr>
      <w:r w:rsidRPr="00667586">
        <w:rPr>
          <w:bCs/>
        </w:rPr>
        <w:lastRenderedPageBreak/>
        <w:t>Приложение № 1</w:t>
      </w:r>
    </w:p>
    <w:p w:rsidR="00D5776C" w:rsidRPr="00667586" w:rsidRDefault="00D5776C" w:rsidP="00D5776C">
      <w:pPr>
        <w:pStyle w:val="a8"/>
        <w:spacing w:after="0"/>
        <w:jc w:val="right"/>
        <w:rPr>
          <w:bCs/>
        </w:rPr>
      </w:pPr>
      <w:r w:rsidRPr="00667586">
        <w:rPr>
          <w:bCs/>
        </w:rPr>
        <w:t>к постановлению №119 от 14.12.2022г.</w:t>
      </w:r>
    </w:p>
    <w:p w:rsidR="00D5776C" w:rsidRPr="00667586" w:rsidRDefault="00D5776C" w:rsidP="00D5776C">
      <w:pPr>
        <w:jc w:val="right"/>
        <w:rPr>
          <w:bCs/>
        </w:rPr>
      </w:pPr>
      <w:r w:rsidRPr="00667586">
        <w:t xml:space="preserve">«Об утверждении </w:t>
      </w:r>
      <w:r w:rsidRPr="00667586">
        <w:rPr>
          <w:bCs/>
        </w:rPr>
        <w:t>администраторов доходов</w:t>
      </w:r>
    </w:p>
    <w:p w:rsidR="00D5776C" w:rsidRPr="00667586" w:rsidRDefault="00D5776C" w:rsidP="00D5776C">
      <w:pPr>
        <w:pStyle w:val="a8"/>
        <w:spacing w:after="0"/>
        <w:jc w:val="right"/>
      </w:pPr>
      <w:r w:rsidRPr="00667586">
        <w:rPr>
          <w:bCs/>
        </w:rPr>
        <w:t>Нехаевского сельского поселения»</w:t>
      </w:r>
    </w:p>
    <w:p w:rsidR="00D5776C" w:rsidRDefault="00D5776C" w:rsidP="00D5776C">
      <w:pPr>
        <w:jc w:val="center"/>
        <w:rPr>
          <w:b/>
        </w:rPr>
      </w:pPr>
    </w:p>
    <w:p w:rsidR="00D5776C" w:rsidRPr="00F316B3" w:rsidRDefault="00D5776C" w:rsidP="00D5776C">
      <w:pPr>
        <w:jc w:val="center"/>
        <w:rPr>
          <w:b/>
        </w:rPr>
      </w:pPr>
      <w:r w:rsidRPr="00F316B3">
        <w:rPr>
          <w:b/>
        </w:rPr>
        <w:t xml:space="preserve">Перечень </w:t>
      </w:r>
    </w:p>
    <w:p w:rsidR="00D5776C" w:rsidRDefault="00D5776C" w:rsidP="00D5776C">
      <w:pPr>
        <w:jc w:val="center"/>
      </w:pPr>
      <w:r w:rsidRPr="00F316B3">
        <w:rPr>
          <w:b/>
        </w:rPr>
        <w:t xml:space="preserve">главных администраторов доходов бюджета </w:t>
      </w:r>
      <w:r>
        <w:rPr>
          <w:b/>
        </w:rPr>
        <w:t>Нехаевского сельского поселения</w:t>
      </w:r>
      <w:r w:rsidRPr="00F316B3">
        <w:rPr>
          <w:b/>
        </w:rPr>
        <w:t xml:space="preserve"> </w:t>
      </w:r>
      <w:r w:rsidR="005B7E65">
        <w:rPr>
          <w:b/>
        </w:rPr>
        <w:t xml:space="preserve"> Нехаевского муниципального района Волгоградской области</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2663"/>
        <w:gridCol w:w="4840"/>
      </w:tblGrid>
      <w:tr w:rsidR="00D5776C" w:rsidTr="00A8244D">
        <w:tc>
          <w:tcPr>
            <w:tcW w:w="2455" w:type="pct"/>
            <w:gridSpan w:val="2"/>
          </w:tcPr>
          <w:p w:rsidR="00D5776C" w:rsidRDefault="00D5776C" w:rsidP="00D5776C">
            <w:pPr>
              <w:jc w:val="center"/>
            </w:pPr>
            <w:r>
              <w:t>Код бюджетной классификации Российской Федерации</w:t>
            </w:r>
          </w:p>
        </w:tc>
        <w:tc>
          <w:tcPr>
            <w:tcW w:w="2545" w:type="pct"/>
            <w:vMerge w:val="restart"/>
            <w:vAlign w:val="center"/>
          </w:tcPr>
          <w:p w:rsidR="00D5776C" w:rsidRDefault="00D5776C" w:rsidP="00D5776C">
            <w:pPr>
              <w:jc w:val="center"/>
            </w:pPr>
            <w:r>
              <w:t>Наименование</w:t>
            </w:r>
          </w:p>
        </w:tc>
      </w:tr>
      <w:tr w:rsidR="00D5776C" w:rsidTr="00A8244D">
        <w:tc>
          <w:tcPr>
            <w:tcW w:w="1054" w:type="pct"/>
          </w:tcPr>
          <w:p w:rsidR="00D5776C" w:rsidRPr="00842D09" w:rsidRDefault="00D5776C" w:rsidP="00D5776C">
            <w:pPr>
              <w:jc w:val="center"/>
              <w:rPr>
                <w:b/>
              </w:rPr>
            </w:pPr>
            <w:r w:rsidRPr="00842D09">
              <w:rPr>
                <w:b/>
              </w:rPr>
              <w:t>Главного администратора доходов</w:t>
            </w:r>
          </w:p>
        </w:tc>
        <w:tc>
          <w:tcPr>
            <w:tcW w:w="1401" w:type="pct"/>
          </w:tcPr>
          <w:p w:rsidR="00D5776C" w:rsidRPr="00842D09" w:rsidRDefault="00D5776C" w:rsidP="00D5776C">
            <w:pPr>
              <w:ind w:left="-67" w:firstLine="67"/>
              <w:jc w:val="center"/>
              <w:rPr>
                <w:b/>
              </w:rPr>
            </w:pPr>
            <w:r w:rsidRPr="00842D09">
              <w:rPr>
                <w:b/>
              </w:rPr>
              <w:t xml:space="preserve">Доходов </w:t>
            </w:r>
            <w:r>
              <w:rPr>
                <w:b/>
              </w:rPr>
              <w:t>сельского поселения</w:t>
            </w:r>
          </w:p>
        </w:tc>
        <w:tc>
          <w:tcPr>
            <w:tcW w:w="2545" w:type="pct"/>
            <w:vMerge/>
          </w:tcPr>
          <w:p w:rsidR="00D5776C" w:rsidRPr="00842D09" w:rsidRDefault="00D5776C" w:rsidP="00D5776C">
            <w:pPr>
              <w:jc w:val="both"/>
              <w:rPr>
                <w:b/>
              </w:rPr>
            </w:pPr>
          </w:p>
        </w:tc>
      </w:tr>
      <w:tr w:rsidR="00D5776C" w:rsidTr="00A8244D">
        <w:tc>
          <w:tcPr>
            <w:tcW w:w="1054" w:type="pct"/>
          </w:tcPr>
          <w:p w:rsidR="00D5776C" w:rsidRPr="00842D09" w:rsidRDefault="00D5776C" w:rsidP="00D5776C">
            <w:pPr>
              <w:jc w:val="center"/>
              <w:rPr>
                <w:b/>
              </w:rPr>
            </w:pPr>
          </w:p>
        </w:tc>
        <w:tc>
          <w:tcPr>
            <w:tcW w:w="1401" w:type="pct"/>
          </w:tcPr>
          <w:p w:rsidR="00D5776C" w:rsidRPr="00842D09" w:rsidRDefault="00D5776C" w:rsidP="00D5776C">
            <w:pPr>
              <w:jc w:val="center"/>
              <w:rPr>
                <w:b/>
              </w:rPr>
            </w:pPr>
          </w:p>
        </w:tc>
        <w:tc>
          <w:tcPr>
            <w:tcW w:w="2545" w:type="pct"/>
          </w:tcPr>
          <w:p w:rsidR="00D5776C" w:rsidRPr="00184562" w:rsidRDefault="005B7E65" w:rsidP="005B7E65">
            <w:pPr>
              <w:jc w:val="both"/>
              <w:rPr>
                <w:b/>
              </w:rPr>
            </w:pPr>
            <w:r w:rsidRPr="00184562">
              <w:rPr>
                <w:b/>
              </w:rPr>
              <w:t>Перечень главных администраторов доходов бюджета Нехаевского сельского поселения Нехаевского муниципального района Волгоградской области - федеральных органов государственной власти</w:t>
            </w:r>
          </w:p>
        </w:tc>
      </w:tr>
      <w:tr w:rsidR="005B7E65" w:rsidTr="00A8244D">
        <w:tc>
          <w:tcPr>
            <w:tcW w:w="1054" w:type="pct"/>
          </w:tcPr>
          <w:p w:rsidR="005B7E65" w:rsidRPr="005B7E65" w:rsidRDefault="005B7E65">
            <w:pPr>
              <w:pStyle w:val="ab"/>
              <w:spacing w:before="180" w:beforeAutospacing="0" w:after="180" w:afterAutospacing="0" w:line="315" w:lineRule="atLeast"/>
              <w:jc w:val="center"/>
              <w:rPr>
                <w:sz w:val="18"/>
                <w:szCs w:val="18"/>
              </w:rPr>
            </w:pPr>
            <w:r w:rsidRPr="005B7E65">
              <w:rPr>
                <w:b/>
                <w:bCs/>
              </w:rPr>
              <w:t>100</w:t>
            </w:r>
          </w:p>
        </w:tc>
        <w:tc>
          <w:tcPr>
            <w:tcW w:w="1401" w:type="pct"/>
          </w:tcPr>
          <w:p w:rsidR="005B7E65" w:rsidRPr="005B7E65" w:rsidRDefault="005B7E65">
            <w:pPr>
              <w:spacing w:line="315" w:lineRule="atLeast"/>
              <w:rPr>
                <w:sz w:val="18"/>
                <w:szCs w:val="18"/>
              </w:rPr>
            </w:pPr>
            <w:r w:rsidRPr="005B7E65">
              <w:rPr>
                <w:sz w:val="18"/>
                <w:szCs w:val="18"/>
              </w:rPr>
              <w:t> </w:t>
            </w:r>
          </w:p>
        </w:tc>
        <w:tc>
          <w:tcPr>
            <w:tcW w:w="2545" w:type="pct"/>
          </w:tcPr>
          <w:p w:rsidR="005B7E65" w:rsidRPr="005B7E65" w:rsidRDefault="005B7E65">
            <w:pPr>
              <w:pStyle w:val="ab"/>
              <w:spacing w:before="180" w:beforeAutospacing="0" w:after="180" w:afterAutospacing="0" w:line="315" w:lineRule="atLeast"/>
              <w:rPr>
                <w:sz w:val="18"/>
                <w:szCs w:val="18"/>
              </w:rPr>
            </w:pPr>
            <w:r w:rsidRPr="005B7E65">
              <w:rPr>
                <w:b/>
                <w:bCs/>
              </w:rPr>
              <w:t>Управление федерального казначейства по Волгоградской области</w:t>
            </w:r>
          </w:p>
        </w:tc>
      </w:tr>
      <w:tr w:rsidR="005B7E65" w:rsidTr="00A8244D">
        <w:tc>
          <w:tcPr>
            <w:tcW w:w="1054" w:type="pct"/>
          </w:tcPr>
          <w:p w:rsidR="005B7E65" w:rsidRPr="005B7E65" w:rsidRDefault="005B7E65">
            <w:pPr>
              <w:pStyle w:val="ab"/>
              <w:spacing w:before="180" w:beforeAutospacing="0" w:after="180" w:afterAutospacing="0" w:line="315" w:lineRule="atLeast"/>
              <w:jc w:val="center"/>
              <w:rPr>
                <w:sz w:val="18"/>
                <w:szCs w:val="18"/>
              </w:rPr>
            </w:pPr>
            <w:r w:rsidRPr="005B7E65">
              <w:t>100</w:t>
            </w:r>
          </w:p>
        </w:tc>
        <w:tc>
          <w:tcPr>
            <w:tcW w:w="1401" w:type="pct"/>
          </w:tcPr>
          <w:p w:rsidR="005B7E65" w:rsidRPr="005B7E65" w:rsidRDefault="005B7E65">
            <w:pPr>
              <w:pStyle w:val="ab"/>
              <w:spacing w:before="180" w:beforeAutospacing="0" w:after="180" w:afterAutospacing="0" w:line="315" w:lineRule="atLeast"/>
              <w:jc w:val="center"/>
              <w:rPr>
                <w:sz w:val="18"/>
                <w:szCs w:val="18"/>
              </w:rPr>
            </w:pPr>
            <w:r w:rsidRPr="005B7E65">
              <w:t>1 03 02231 01 0000 110</w:t>
            </w:r>
          </w:p>
        </w:tc>
        <w:tc>
          <w:tcPr>
            <w:tcW w:w="2545" w:type="pct"/>
          </w:tcPr>
          <w:p w:rsidR="005B7E65" w:rsidRPr="009B004C" w:rsidRDefault="005B7E65">
            <w:pPr>
              <w:pStyle w:val="ab"/>
              <w:spacing w:before="180" w:beforeAutospacing="0" w:after="180" w:afterAutospacing="0" w:line="315" w:lineRule="atLeast"/>
              <w:rPr>
                <w:sz w:val="22"/>
                <w:szCs w:val="22"/>
              </w:rPr>
            </w:pPr>
            <w:r w:rsidRPr="009B004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B7E65" w:rsidTr="00A8244D">
        <w:tc>
          <w:tcPr>
            <w:tcW w:w="1054" w:type="pct"/>
          </w:tcPr>
          <w:p w:rsidR="005B7E65" w:rsidRPr="005B7E65" w:rsidRDefault="005B7E65">
            <w:pPr>
              <w:pStyle w:val="ab"/>
              <w:spacing w:before="180" w:beforeAutospacing="0" w:after="180" w:afterAutospacing="0" w:line="315" w:lineRule="atLeast"/>
              <w:jc w:val="center"/>
              <w:rPr>
                <w:sz w:val="18"/>
                <w:szCs w:val="18"/>
              </w:rPr>
            </w:pPr>
            <w:r w:rsidRPr="005B7E65">
              <w:t>100</w:t>
            </w:r>
          </w:p>
        </w:tc>
        <w:tc>
          <w:tcPr>
            <w:tcW w:w="1401" w:type="pct"/>
          </w:tcPr>
          <w:p w:rsidR="005B7E65" w:rsidRPr="005B7E65" w:rsidRDefault="005B7E65">
            <w:pPr>
              <w:pStyle w:val="ab"/>
              <w:spacing w:before="180" w:beforeAutospacing="0" w:after="180" w:afterAutospacing="0" w:line="315" w:lineRule="atLeast"/>
              <w:jc w:val="center"/>
              <w:rPr>
                <w:sz w:val="18"/>
                <w:szCs w:val="18"/>
              </w:rPr>
            </w:pPr>
            <w:r w:rsidRPr="005B7E65">
              <w:t>1 03 02241 01 0000 110</w:t>
            </w:r>
          </w:p>
        </w:tc>
        <w:tc>
          <w:tcPr>
            <w:tcW w:w="2545" w:type="pct"/>
          </w:tcPr>
          <w:p w:rsidR="005B7E65" w:rsidRPr="009B004C" w:rsidRDefault="005B7E65">
            <w:pPr>
              <w:pStyle w:val="ab"/>
              <w:spacing w:before="180" w:beforeAutospacing="0" w:after="180" w:afterAutospacing="0" w:line="315" w:lineRule="atLeast"/>
              <w:rPr>
                <w:sz w:val="22"/>
                <w:szCs w:val="22"/>
              </w:rPr>
            </w:pPr>
            <w:r w:rsidRPr="009B004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B7E65" w:rsidTr="00A8244D">
        <w:tc>
          <w:tcPr>
            <w:tcW w:w="1054" w:type="pct"/>
          </w:tcPr>
          <w:p w:rsidR="005B7E65" w:rsidRPr="005B7E65" w:rsidRDefault="005B7E65">
            <w:pPr>
              <w:pStyle w:val="ab"/>
              <w:spacing w:before="180" w:beforeAutospacing="0" w:after="180" w:afterAutospacing="0" w:line="315" w:lineRule="atLeast"/>
              <w:jc w:val="center"/>
              <w:rPr>
                <w:sz w:val="18"/>
                <w:szCs w:val="18"/>
              </w:rPr>
            </w:pPr>
            <w:r w:rsidRPr="005B7E65">
              <w:t>100</w:t>
            </w:r>
          </w:p>
        </w:tc>
        <w:tc>
          <w:tcPr>
            <w:tcW w:w="1401" w:type="pct"/>
          </w:tcPr>
          <w:p w:rsidR="005B7E65" w:rsidRPr="005B7E65" w:rsidRDefault="005B7E65">
            <w:pPr>
              <w:pStyle w:val="ab"/>
              <w:spacing w:before="180" w:beforeAutospacing="0" w:after="180" w:afterAutospacing="0" w:line="315" w:lineRule="atLeast"/>
              <w:jc w:val="center"/>
              <w:rPr>
                <w:sz w:val="18"/>
                <w:szCs w:val="18"/>
              </w:rPr>
            </w:pPr>
            <w:r w:rsidRPr="005B7E65">
              <w:t>1 03 02251 01 0000 110</w:t>
            </w:r>
          </w:p>
        </w:tc>
        <w:tc>
          <w:tcPr>
            <w:tcW w:w="2545" w:type="pct"/>
          </w:tcPr>
          <w:p w:rsidR="005B7E65" w:rsidRPr="009B004C" w:rsidRDefault="005B7E65">
            <w:pPr>
              <w:pStyle w:val="ab"/>
              <w:spacing w:before="180" w:beforeAutospacing="0" w:after="180" w:afterAutospacing="0" w:line="315" w:lineRule="atLeast"/>
              <w:rPr>
                <w:sz w:val="22"/>
                <w:szCs w:val="22"/>
              </w:rPr>
            </w:pPr>
            <w:r w:rsidRPr="009B004C">
              <w:rPr>
                <w:sz w:val="22"/>
                <w:szCs w:val="22"/>
              </w:rPr>
              <w:t xml:space="preserve">Доходы от уплаты акцизов на автомобильный бензин, подлежащие распределению между </w:t>
            </w:r>
            <w:r w:rsidRPr="009B004C">
              <w:rPr>
                <w:sz w:val="22"/>
                <w:szCs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B7E65" w:rsidTr="00A8244D">
        <w:tc>
          <w:tcPr>
            <w:tcW w:w="1054" w:type="pct"/>
          </w:tcPr>
          <w:p w:rsidR="005B7E65" w:rsidRPr="005B7E65" w:rsidRDefault="005B7E65">
            <w:pPr>
              <w:pStyle w:val="ab"/>
              <w:spacing w:before="180" w:beforeAutospacing="0" w:after="180" w:afterAutospacing="0" w:line="315" w:lineRule="atLeast"/>
              <w:jc w:val="center"/>
              <w:rPr>
                <w:sz w:val="18"/>
                <w:szCs w:val="18"/>
              </w:rPr>
            </w:pPr>
            <w:r w:rsidRPr="005B7E65">
              <w:lastRenderedPageBreak/>
              <w:t>100</w:t>
            </w:r>
          </w:p>
        </w:tc>
        <w:tc>
          <w:tcPr>
            <w:tcW w:w="1401" w:type="pct"/>
          </w:tcPr>
          <w:p w:rsidR="005B7E65" w:rsidRPr="005B7E65" w:rsidRDefault="005B7E65">
            <w:pPr>
              <w:pStyle w:val="ab"/>
              <w:spacing w:before="180" w:beforeAutospacing="0" w:after="180" w:afterAutospacing="0" w:line="315" w:lineRule="atLeast"/>
              <w:jc w:val="center"/>
              <w:rPr>
                <w:sz w:val="18"/>
                <w:szCs w:val="18"/>
              </w:rPr>
            </w:pPr>
            <w:r w:rsidRPr="005B7E65">
              <w:t>1 03 02261 01 0000 110</w:t>
            </w:r>
          </w:p>
        </w:tc>
        <w:tc>
          <w:tcPr>
            <w:tcW w:w="2545" w:type="pct"/>
          </w:tcPr>
          <w:p w:rsidR="005B7E65" w:rsidRPr="009B004C" w:rsidRDefault="005B7E65">
            <w:pPr>
              <w:pStyle w:val="ab"/>
              <w:spacing w:before="180" w:beforeAutospacing="0" w:after="180" w:afterAutospacing="0" w:line="315" w:lineRule="atLeast"/>
              <w:rPr>
                <w:sz w:val="22"/>
                <w:szCs w:val="22"/>
              </w:rPr>
            </w:pPr>
            <w:r w:rsidRPr="009B004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B7E65" w:rsidTr="00A8244D">
        <w:tc>
          <w:tcPr>
            <w:tcW w:w="1054" w:type="pct"/>
          </w:tcPr>
          <w:p w:rsidR="005B7E65" w:rsidRPr="002427B6" w:rsidRDefault="005B7E65">
            <w:pPr>
              <w:pStyle w:val="ab"/>
              <w:spacing w:before="180" w:beforeAutospacing="0" w:after="180" w:afterAutospacing="0" w:line="315" w:lineRule="atLeast"/>
              <w:jc w:val="center"/>
              <w:rPr>
                <w:sz w:val="18"/>
                <w:szCs w:val="18"/>
              </w:rPr>
            </w:pPr>
            <w:r w:rsidRPr="002427B6">
              <w:rPr>
                <w:b/>
                <w:bCs/>
              </w:rPr>
              <w:t>182</w:t>
            </w:r>
          </w:p>
        </w:tc>
        <w:tc>
          <w:tcPr>
            <w:tcW w:w="1401" w:type="pct"/>
          </w:tcPr>
          <w:p w:rsidR="005B7E65" w:rsidRPr="002427B6" w:rsidRDefault="005B7E65">
            <w:pPr>
              <w:spacing w:line="315" w:lineRule="atLeast"/>
              <w:rPr>
                <w:sz w:val="18"/>
                <w:szCs w:val="18"/>
              </w:rPr>
            </w:pPr>
            <w:r w:rsidRPr="002427B6">
              <w:rPr>
                <w:sz w:val="18"/>
                <w:szCs w:val="18"/>
              </w:rPr>
              <w:t> </w:t>
            </w:r>
          </w:p>
        </w:tc>
        <w:tc>
          <w:tcPr>
            <w:tcW w:w="2545" w:type="pct"/>
          </w:tcPr>
          <w:p w:rsidR="005B7E65" w:rsidRPr="002427B6" w:rsidRDefault="005B7E65">
            <w:pPr>
              <w:pStyle w:val="ab"/>
              <w:spacing w:before="180" w:beforeAutospacing="0" w:after="180" w:afterAutospacing="0" w:line="315" w:lineRule="atLeast"/>
              <w:rPr>
                <w:sz w:val="18"/>
                <w:szCs w:val="18"/>
              </w:rPr>
            </w:pPr>
            <w:r w:rsidRPr="002427B6">
              <w:rPr>
                <w:b/>
                <w:bCs/>
              </w:rPr>
              <w:t>Управление Федеральной налоговой службы по Волгоградской области</w:t>
            </w:r>
          </w:p>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10102010010000110</w:t>
            </w:r>
          </w:p>
        </w:tc>
        <w:tc>
          <w:tcPr>
            <w:tcW w:w="2545" w:type="pct"/>
          </w:tcPr>
          <w:p w:rsidR="00D5776C" w:rsidRPr="009B004C" w:rsidRDefault="00D5776C" w:rsidP="00D5776C">
            <w:pPr>
              <w:autoSpaceDE w:val="0"/>
              <w:autoSpaceDN w:val="0"/>
              <w:adjustRightInd w:val="0"/>
              <w:jc w:val="both"/>
              <w:rPr>
                <w:sz w:val="22"/>
                <w:szCs w:val="22"/>
              </w:rPr>
            </w:pPr>
            <w:r w:rsidRPr="009B004C">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9B004C">
                <w:rPr>
                  <w:color w:val="0000FF"/>
                  <w:sz w:val="22"/>
                  <w:szCs w:val="22"/>
                </w:rPr>
                <w:t>статьями 227</w:t>
              </w:r>
            </w:hyperlink>
            <w:r w:rsidRPr="009B004C">
              <w:rPr>
                <w:sz w:val="22"/>
                <w:szCs w:val="22"/>
              </w:rPr>
              <w:t xml:space="preserve">, </w:t>
            </w:r>
            <w:hyperlink r:id="rId8" w:history="1">
              <w:r w:rsidRPr="009B004C">
                <w:rPr>
                  <w:color w:val="0000FF"/>
                  <w:sz w:val="22"/>
                  <w:szCs w:val="22"/>
                </w:rPr>
                <w:t>227.1</w:t>
              </w:r>
            </w:hyperlink>
            <w:r w:rsidRPr="009B004C">
              <w:rPr>
                <w:sz w:val="22"/>
                <w:szCs w:val="22"/>
              </w:rPr>
              <w:t xml:space="preserve"> и </w:t>
            </w:r>
            <w:hyperlink r:id="rId9" w:history="1">
              <w:r w:rsidRPr="009B004C">
                <w:rPr>
                  <w:color w:val="0000FF"/>
                  <w:sz w:val="22"/>
                  <w:szCs w:val="22"/>
                </w:rPr>
                <w:t>228</w:t>
              </w:r>
            </w:hyperlink>
            <w:r w:rsidRPr="009B004C">
              <w:rPr>
                <w:sz w:val="22"/>
                <w:szCs w:val="22"/>
              </w:rPr>
              <w:t xml:space="preserve"> Налогового кодекса Российской Федерации</w:t>
            </w:r>
          </w:p>
          <w:p w:rsidR="00D5776C" w:rsidRPr="009B004C" w:rsidRDefault="00D5776C" w:rsidP="00D5776C">
            <w:pPr>
              <w:jc w:val="both"/>
              <w:rPr>
                <w:sz w:val="22"/>
                <w:szCs w:val="22"/>
              </w:rPr>
            </w:pPr>
          </w:p>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10102020010000110</w:t>
            </w:r>
          </w:p>
        </w:tc>
        <w:tc>
          <w:tcPr>
            <w:tcW w:w="2545" w:type="pct"/>
          </w:tcPr>
          <w:p w:rsidR="00D5776C" w:rsidRDefault="00D5776C" w:rsidP="00D5776C">
            <w:pPr>
              <w:autoSpaceDE w:val="0"/>
              <w:autoSpaceDN w:val="0"/>
              <w:adjustRightInd w:val="0"/>
              <w:jc w:val="both"/>
              <w:rPr>
                <w:sz w:val="22"/>
                <w:szCs w:val="22"/>
              </w:rPr>
            </w:pPr>
            <w:r>
              <w:rPr>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history="1">
              <w:r>
                <w:rPr>
                  <w:color w:val="0000FF"/>
                  <w:sz w:val="22"/>
                  <w:szCs w:val="22"/>
                </w:rPr>
                <w:t>статьей 227</w:t>
              </w:r>
            </w:hyperlink>
            <w:r>
              <w:rPr>
                <w:sz w:val="22"/>
                <w:szCs w:val="22"/>
              </w:rPr>
              <w:t xml:space="preserve"> Налогового кодекса Российской Федерации</w:t>
            </w:r>
          </w:p>
          <w:p w:rsidR="00D5776C" w:rsidRDefault="00D5776C" w:rsidP="00D5776C">
            <w:pPr>
              <w:autoSpaceDE w:val="0"/>
              <w:autoSpaceDN w:val="0"/>
              <w:adjustRightInd w:val="0"/>
              <w:jc w:val="both"/>
            </w:pPr>
          </w:p>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10102030010000110</w:t>
            </w:r>
          </w:p>
        </w:tc>
        <w:tc>
          <w:tcPr>
            <w:tcW w:w="2545" w:type="pct"/>
          </w:tcPr>
          <w:p w:rsidR="00D5776C" w:rsidRDefault="00D5776C" w:rsidP="00D5776C">
            <w:pPr>
              <w:autoSpaceDE w:val="0"/>
              <w:autoSpaceDN w:val="0"/>
              <w:adjustRightInd w:val="0"/>
              <w:jc w:val="both"/>
              <w:rPr>
                <w:sz w:val="22"/>
                <w:szCs w:val="22"/>
              </w:rPr>
            </w:pPr>
            <w:r>
              <w:rPr>
                <w:sz w:val="22"/>
                <w:szCs w:val="22"/>
              </w:rPr>
              <w:t xml:space="preserve">Налог на доходы физических лиц с доходов, полученных физическими лицами в соответствии со </w:t>
            </w:r>
            <w:hyperlink r:id="rId11" w:history="1">
              <w:r>
                <w:rPr>
                  <w:color w:val="0000FF"/>
                  <w:sz w:val="22"/>
                  <w:szCs w:val="22"/>
                </w:rPr>
                <w:t>статьей 228</w:t>
              </w:r>
            </w:hyperlink>
            <w:r>
              <w:rPr>
                <w:sz w:val="22"/>
                <w:szCs w:val="22"/>
              </w:rPr>
              <w:t xml:space="preserve"> Налогового кодекса Российской Федерации</w:t>
            </w:r>
          </w:p>
          <w:p w:rsidR="00D5776C" w:rsidRDefault="00D5776C" w:rsidP="00D5776C">
            <w:pPr>
              <w:jc w:val="both"/>
            </w:pPr>
            <w:r>
              <w:t xml:space="preserve"> </w:t>
            </w:r>
          </w:p>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10102040010000110</w:t>
            </w:r>
          </w:p>
        </w:tc>
        <w:tc>
          <w:tcPr>
            <w:tcW w:w="2545" w:type="pct"/>
          </w:tcPr>
          <w:p w:rsidR="00D5776C" w:rsidRDefault="00D5776C" w:rsidP="00D5776C">
            <w:pPr>
              <w:autoSpaceDE w:val="0"/>
              <w:autoSpaceDN w:val="0"/>
              <w:adjustRightInd w:val="0"/>
              <w:jc w:val="both"/>
              <w:rPr>
                <w:sz w:val="22"/>
                <w:szCs w:val="22"/>
              </w:rPr>
            </w:pPr>
            <w:r>
              <w:rPr>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2" w:history="1">
              <w:r>
                <w:rPr>
                  <w:color w:val="0000FF"/>
                  <w:sz w:val="22"/>
                  <w:szCs w:val="22"/>
                </w:rPr>
                <w:t>статьей 227.1</w:t>
              </w:r>
            </w:hyperlink>
            <w:r>
              <w:rPr>
                <w:sz w:val="22"/>
                <w:szCs w:val="22"/>
              </w:rPr>
              <w:t xml:space="preserve"> Налогового кодекса Российской Федерации</w:t>
            </w:r>
          </w:p>
          <w:p w:rsidR="00D5776C" w:rsidRDefault="00D5776C" w:rsidP="00D5776C">
            <w:pPr>
              <w:jc w:val="both"/>
            </w:pPr>
            <w:r>
              <w:t xml:space="preserve"> </w:t>
            </w:r>
          </w:p>
        </w:tc>
      </w:tr>
      <w:tr w:rsidR="00D5776C" w:rsidTr="00A8244D">
        <w:tc>
          <w:tcPr>
            <w:tcW w:w="1054" w:type="pct"/>
          </w:tcPr>
          <w:p w:rsidR="00D5776C" w:rsidRDefault="00D5776C" w:rsidP="00D5776C">
            <w:pPr>
              <w:jc w:val="center"/>
            </w:pPr>
            <w:r>
              <w:lastRenderedPageBreak/>
              <w:t>182</w:t>
            </w:r>
          </w:p>
        </w:tc>
        <w:tc>
          <w:tcPr>
            <w:tcW w:w="1401" w:type="pct"/>
          </w:tcPr>
          <w:p w:rsidR="00D5776C" w:rsidRDefault="00D5776C" w:rsidP="00D5776C">
            <w:pPr>
              <w:jc w:val="center"/>
            </w:pPr>
            <w:r>
              <w:t>10503000010000110</w:t>
            </w:r>
          </w:p>
        </w:tc>
        <w:tc>
          <w:tcPr>
            <w:tcW w:w="2545" w:type="pct"/>
          </w:tcPr>
          <w:p w:rsidR="00D5776C" w:rsidRDefault="00D5776C" w:rsidP="00D5776C">
            <w:pPr>
              <w:jc w:val="both"/>
            </w:pPr>
            <w:r>
              <w:t>Единый сельскохозяйственный налог</w:t>
            </w:r>
          </w:p>
          <w:p w:rsidR="00D5776C" w:rsidRDefault="00D5776C" w:rsidP="00D5776C">
            <w:pPr>
              <w:jc w:val="both"/>
            </w:pPr>
          </w:p>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10601030100000110</w:t>
            </w:r>
          </w:p>
        </w:tc>
        <w:tc>
          <w:tcPr>
            <w:tcW w:w="2545" w:type="pct"/>
          </w:tcPr>
          <w:p w:rsidR="00D5776C" w:rsidRDefault="00D5776C" w:rsidP="00D5776C">
            <w:pPr>
              <w:jc w:val="both"/>
            </w:pPr>
            <w:r>
              <w:t>Налог на имущество физических лиц</w:t>
            </w:r>
          </w:p>
          <w:p w:rsidR="00D5776C" w:rsidRDefault="00D5776C" w:rsidP="00D5776C">
            <w:pPr>
              <w:jc w:val="both"/>
            </w:pPr>
          </w:p>
        </w:tc>
      </w:tr>
      <w:tr w:rsidR="00D5776C" w:rsidTr="00A8244D">
        <w:tc>
          <w:tcPr>
            <w:tcW w:w="1054" w:type="pct"/>
          </w:tcPr>
          <w:p w:rsidR="00D5776C" w:rsidRDefault="00D5776C" w:rsidP="00D5776C">
            <w:pPr>
              <w:jc w:val="center"/>
            </w:pPr>
            <w:r>
              <w:t>182</w:t>
            </w:r>
          </w:p>
        </w:tc>
        <w:tc>
          <w:tcPr>
            <w:tcW w:w="1401" w:type="pct"/>
          </w:tcPr>
          <w:p w:rsidR="00D5776C" w:rsidRPr="00BA5929" w:rsidRDefault="00D5776C" w:rsidP="00A8244D">
            <w:pPr>
              <w:jc w:val="center"/>
            </w:pPr>
            <w:r w:rsidRPr="00BA5929">
              <w:t>10606033100000110</w:t>
            </w:r>
          </w:p>
          <w:p w:rsidR="00D5776C" w:rsidRPr="00BA5929" w:rsidRDefault="00D5776C" w:rsidP="00A8244D">
            <w:pPr>
              <w:jc w:val="center"/>
              <w:rPr>
                <w:color w:val="000000"/>
              </w:rPr>
            </w:pPr>
          </w:p>
        </w:tc>
        <w:tc>
          <w:tcPr>
            <w:tcW w:w="2545" w:type="pct"/>
          </w:tcPr>
          <w:p w:rsidR="00D5776C" w:rsidRDefault="00D5776C" w:rsidP="00D5776C">
            <w:r>
              <w:t>Земельный налог</w:t>
            </w:r>
          </w:p>
          <w:p w:rsidR="00D5776C" w:rsidRDefault="00D5776C" w:rsidP="00D5776C"/>
        </w:tc>
      </w:tr>
      <w:tr w:rsidR="00D5776C" w:rsidTr="00A8244D">
        <w:tc>
          <w:tcPr>
            <w:tcW w:w="1054" w:type="pct"/>
          </w:tcPr>
          <w:p w:rsidR="00D5776C" w:rsidRDefault="00D5776C" w:rsidP="00D5776C">
            <w:pPr>
              <w:jc w:val="center"/>
            </w:pPr>
            <w:r>
              <w:t>182</w:t>
            </w:r>
          </w:p>
        </w:tc>
        <w:tc>
          <w:tcPr>
            <w:tcW w:w="1401" w:type="pct"/>
          </w:tcPr>
          <w:p w:rsidR="00D5776C" w:rsidRPr="00BA5929" w:rsidRDefault="00D5776C" w:rsidP="00A8244D">
            <w:pPr>
              <w:jc w:val="center"/>
            </w:pPr>
            <w:r w:rsidRPr="00BA5929">
              <w:t>10606043100000110</w:t>
            </w:r>
          </w:p>
          <w:p w:rsidR="00D5776C" w:rsidRPr="00BA5929" w:rsidRDefault="00D5776C" w:rsidP="00A8244D">
            <w:pPr>
              <w:jc w:val="center"/>
              <w:rPr>
                <w:color w:val="000000"/>
              </w:rPr>
            </w:pPr>
          </w:p>
        </w:tc>
        <w:tc>
          <w:tcPr>
            <w:tcW w:w="2545" w:type="pct"/>
          </w:tcPr>
          <w:p w:rsidR="00D5776C" w:rsidRDefault="00D5776C" w:rsidP="00D5776C">
            <w:r>
              <w:t>Земельный налог</w:t>
            </w:r>
          </w:p>
          <w:p w:rsidR="00D5776C" w:rsidRDefault="00D5776C" w:rsidP="00D5776C"/>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10606023100000110</w:t>
            </w:r>
          </w:p>
        </w:tc>
        <w:tc>
          <w:tcPr>
            <w:tcW w:w="2545" w:type="pct"/>
          </w:tcPr>
          <w:p w:rsidR="00D5776C" w:rsidRDefault="00D5776C" w:rsidP="00D5776C">
            <w:pPr>
              <w:jc w:val="both"/>
            </w:pPr>
            <w: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 расположенным в границах поселений</w:t>
            </w:r>
          </w:p>
          <w:p w:rsidR="00D5776C" w:rsidRDefault="00D5776C" w:rsidP="00D5776C">
            <w:pPr>
              <w:jc w:val="both"/>
            </w:pPr>
          </w:p>
        </w:tc>
      </w:tr>
      <w:tr w:rsidR="00D5776C" w:rsidTr="00A8244D">
        <w:tc>
          <w:tcPr>
            <w:tcW w:w="1054" w:type="pct"/>
          </w:tcPr>
          <w:p w:rsidR="00D5776C" w:rsidRDefault="00D5776C" w:rsidP="00D5776C">
            <w:pPr>
              <w:jc w:val="center"/>
            </w:pPr>
            <w:r>
              <w:t>182</w:t>
            </w:r>
          </w:p>
        </w:tc>
        <w:tc>
          <w:tcPr>
            <w:tcW w:w="1401" w:type="pct"/>
          </w:tcPr>
          <w:p w:rsidR="00D5776C" w:rsidRDefault="00D5776C" w:rsidP="00D5776C">
            <w:pPr>
              <w:jc w:val="center"/>
            </w:pPr>
            <w:r>
              <w:t>10904050100000110</w:t>
            </w:r>
          </w:p>
        </w:tc>
        <w:tc>
          <w:tcPr>
            <w:tcW w:w="2545" w:type="pct"/>
          </w:tcPr>
          <w:p w:rsidR="00D5776C" w:rsidRDefault="00D5776C" w:rsidP="00D5776C">
            <w:pPr>
              <w:jc w:val="both"/>
            </w:pPr>
            <w:r>
              <w:t>Земельный налог (по обязательствам, возникшим до 1 января 2006 года), мобилизуемый на межселенных территориях</w:t>
            </w:r>
          </w:p>
          <w:p w:rsidR="00D5776C" w:rsidRDefault="00D5776C" w:rsidP="00D5776C">
            <w:pPr>
              <w:jc w:val="both"/>
            </w:pPr>
          </w:p>
        </w:tc>
      </w:tr>
      <w:tr w:rsidR="00184562" w:rsidTr="00A8244D">
        <w:tc>
          <w:tcPr>
            <w:tcW w:w="1054" w:type="pct"/>
          </w:tcPr>
          <w:p w:rsidR="00184562" w:rsidRDefault="00184562" w:rsidP="00D5776C">
            <w:pPr>
              <w:jc w:val="center"/>
            </w:pPr>
          </w:p>
        </w:tc>
        <w:tc>
          <w:tcPr>
            <w:tcW w:w="1401" w:type="pct"/>
          </w:tcPr>
          <w:p w:rsidR="00184562" w:rsidRDefault="00184562" w:rsidP="00D5776C">
            <w:pPr>
              <w:jc w:val="center"/>
            </w:pPr>
          </w:p>
        </w:tc>
        <w:tc>
          <w:tcPr>
            <w:tcW w:w="2545" w:type="pct"/>
          </w:tcPr>
          <w:p w:rsidR="00184562" w:rsidRPr="00184562" w:rsidRDefault="00184562" w:rsidP="00D5776C">
            <w:pPr>
              <w:jc w:val="both"/>
            </w:pPr>
            <w:r w:rsidRPr="00184562">
              <w:rPr>
                <w:b/>
                <w:bCs/>
              </w:rPr>
              <w:t>Аппарат Губернатора Волгоградской области</w:t>
            </w:r>
          </w:p>
        </w:tc>
      </w:tr>
      <w:tr w:rsidR="002427B6" w:rsidTr="00A8244D">
        <w:tc>
          <w:tcPr>
            <w:tcW w:w="1054" w:type="pct"/>
          </w:tcPr>
          <w:p w:rsidR="002427B6" w:rsidRPr="002427B6" w:rsidRDefault="002427B6" w:rsidP="002427B6">
            <w:pPr>
              <w:pStyle w:val="western"/>
              <w:spacing w:before="180" w:beforeAutospacing="0" w:after="180" w:afterAutospacing="0" w:line="315" w:lineRule="atLeast"/>
              <w:jc w:val="center"/>
              <w:rPr>
                <w:sz w:val="18"/>
                <w:szCs w:val="18"/>
              </w:rPr>
            </w:pPr>
            <w:r w:rsidRPr="002427B6">
              <w:rPr>
                <w:b/>
                <w:bCs/>
              </w:rPr>
              <w:t>947</w:t>
            </w:r>
          </w:p>
        </w:tc>
        <w:tc>
          <w:tcPr>
            <w:tcW w:w="1401" w:type="pct"/>
          </w:tcPr>
          <w:p w:rsidR="002427B6" w:rsidRPr="002427B6" w:rsidRDefault="002427B6">
            <w:pPr>
              <w:spacing w:line="315" w:lineRule="atLeast"/>
              <w:rPr>
                <w:sz w:val="18"/>
                <w:szCs w:val="18"/>
              </w:rPr>
            </w:pPr>
            <w:r w:rsidRPr="002427B6">
              <w:rPr>
                <w:sz w:val="18"/>
                <w:szCs w:val="18"/>
              </w:rPr>
              <w:t> </w:t>
            </w:r>
          </w:p>
        </w:tc>
        <w:tc>
          <w:tcPr>
            <w:tcW w:w="2545" w:type="pct"/>
          </w:tcPr>
          <w:p w:rsidR="002427B6" w:rsidRPr="002427B6" w:rsidRDefault="002427B6" w:rsidP="002427B6">
            <w:pPr>
              <w:pStyle w:val="western"/>
              <w:spacing w:before="180" w:beforeAutospacing="0" w:after="180" w:afterAutospacing="0" w:line="315" w:lineRule="atLeast"/>
              <w:rPr>
                <w:sz w:val="18"/>
                <w:szCs w:val="18"/>
              </w:rPr>
            </w:pPr>
            <w:r w:rsidRPr="002427B6">
              <w:rPr>
                <w:b/>
                <w:bCs/>
              </w:rPr>
              <w:t>Администрация Нехаевского сельского поселения</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11101050100000120</w:t>
            </w:r>
          </w:p>
        </w:tc>
        <w:tc>
          <w:tcPr>
            <w:tcW w:w="2545" w:type="pct"/>
            <w:vAlign w:val="bottom"/>
          </w:tcPr>
          <w:p w:rsidR="00ED23D4" w:rsidRDefault="00ED23D4">
            <w:pPr>
              <w:rPr>
                <w:sz w:val="22"/>
                <w:szCs w:val="22"/>
              </w:rPr>
            </w:pPr>
            <w:r>
              <w:rPr>
                <w:sz w:val="22"/>
                <w:szCs w:val="22"/>
              </w:rPr>
              <w:t>Доходы в виде прибыли, приходящиеся на доли в уставных (складочных) капиталах хозяйственных товариществ и обществ, или дивидентов по акциям, принадлежащим сельским поселениям</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11102033100000120</w:t>
            </w:r>
          </w:p>
        </w:tc>
        <w:tc>
          <w:tcPr>
            <w:tcW w:w="2545" w:type="pct"/>
            <w:vAlign w:val="center"/>
          </w:tcPr>
          <w:p w:rsidR="00ED23D4" w:rsidRDefault="00ED23D4">
            <w:pPr>
              <w:rPr>
                <w:sz w:val="22"/>
                <w:szCs w:val="22"/>
              </w:rPr>
            </w:pPr>
            <w:r>
              <w:rPr>
                <w:sz w:val="22"/>
                <w:szCs w:val="22"/>
              </w:rPr>
              <w:t>Доходы от размещения временно свободных средств бюджетов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11102085100000120</w:t>
            </w:r>
          </w:p>
        </w:tc>
        <w:tc>
          <w:tcPr>
            <w:tcW w:w="2545" w:type="pct"/>
            <w:vAlign w:val="center"/>
          </w:tcPr>
          <w:p w:rsidR="00ED23D4" w:rsidRDefault="00ED23D4">
            <w:pPr>
              <w:rPr>
                <w:sz w:val="22"/>
                <w:szCs w:val="22"/>
              </w:rPr>
            </w:pPr>
            <w:r>
              <w:rPr>
                <w:sz w:val="22"/>
                <w:szCs w:val="22"/>
              </w:rPr>
              <w:t>Доходы от размещения сумм, аккумулируемых в ходе проведения аукционов от продажи акций, находящихся в собственности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11105025100000120</w:t>
            </w:r>
          </w:p>
        </w:tc>
        <w:tc>
          <w:tcPr>
            <w:tcW w:w="2545" w:type="pct"/>
            <w:vAlign w:val="bottom"/>
          </w:tcPr>
          <w:p w:rsidR="00ED23D4" w:rsidRDefault="00ED23D4">
            <w:pPr>
              <w:rPr>
                <w:sz w:val="22"/>
                <w:szCs w:val="22"/>
              </w:rPr>
            </w:pPr>
            <w:r>
              <w:rPr>
                <w:sz w:val="22"/>
                <w:szCs w:val="22"/>
              </w:rPr>
              <w:t>Доходы, получаемые в виде арендной платы ,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11105035100000120</w:t>
            </w:r>
          </w:p>
        </w:tc>
        <w:tc>
          <w:tcPr>
            <w:tcW w:w="2545" w:type="pct"/>
            <w:vAlign w:val="bottom"/>
          </w:tcPr>
          <w:p w:rsidR="00ED23D4" w:rsidRDefault="00ED23D4">
            <w:pPr>
              <w:rPr>
                <w:sz w:val="22"/>
                <w:szCs w:val="22"/>
              </w:rPr>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11109035100000120</w:t>
            </w:r>
          </w:p>
        </w:tc>
        <w:tc>
          <w:tcPr>
            <w:tcW w:w="2545" w:type="pct"/>
            <w:vAlign w:val="bottom"/>
          </w:tcPr>
          <w:p w:rsidR="00ED23D4" w:rsidRDefault="00ED23D4">
            <w:pPr>
              <w:rPr>
                <w:sz w:val="22"/>
                <w:szCs w:val="22"/>
              </w:rPr>
            </w:pPr>
            <w:r>
              <w:rPr>
                <w:sz w:val="22"/>
                <w:szCs w:val="22"/>
              </w:rPr>
              <w:t xml:space="preserve">Доходы от эксплуатации и использования имущества автомобильных дорог, находящихся </w:t>
            </w:r>
            <w:r>
              <w:rPr>
                <w:sz w:val="22"/>
                <w:szCs w:val="22"/>
              </w:rPr>
              <w:lastRenderedPageBreak/>
              <w:t>в собственности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lastRenderedPageBreak/>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11109045100000120</w:t>
            </w:r>
          </w:p>
        </w:tc>
        <w:tc>
          <w:tcPr>
            <w:tcW w:w="2545" w:type="pct"/>
            <w:vAlign w:val="bottom"/>
          </w:tcPr>
          <w:p w:rsidR="00ED23D4" w:rsidRDefault="00ED23D4">
            <w:pPr>
              <w:rPr>
                <w:sz w:val="22"/>
                <w:szCs w:val="22"/>
              </w:rPr>
            </w:pPr>
            <w:r>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11205050100000120</w:t>
            </w:r>
          </w:p>
        </w:tc>
        <w:tc>
          <w:tcPr>
            <w:tcW w:w="2545" w:type="pct"/>
            <w:vAlign w:val="bottom"/>
          </w:tcPr>
          <w:p w:rsidR="00ED23D4" w:rsidRDefault="00ED23D4">
            <w:pPr>
              <w:rPr>
                <w:sz w:val="22"/>
                <w:szCs w:val="22"/>
              </w:rPr>
            </w:pPr>
            <w:r>
              <w:rPr>
                <w:sz w:val="22"/>
                <w:szCs w:val="22"/>
              </w:rPr>
              <w:t>Плата за пользование водными объектами, находящимися в собственности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11301995100000130</w:t>
            </w:r>
          </w:p>
        </w:tc>
        <w:tc>
          <w:tcPr>
            <w:tcW w:w="2545" w:type="pct"/>
            <w:vAlign w:val="bottom"/>
          </w:tcPr>
          <w:p w:rsidR="00ED23D4" w:rsidRDefault="00ED23D4">
            <w:pPr>
              <w:jc w:val="both"/>
              <w:rPr>
                <w:sz w:val="22"/>
                <w:szCs w:val="22"/>
              </w:rPr>
            </w:pPr>
            <w:r>
              <w:rPr>
                <w:sz w:val="22"/>
                <w:szCs w:val="22"/>
              </w:rPr>
              <w:t>Прочие доходы от оказания платных услуг (работ) получателями средств бюджетов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11302995100000130</w:t>
            </w:r>
          </w:p>
        </w:tc>
        <w:tc>
          <w:tcPr>
            <w:tcW w:w="2545" w:type="pct"/>
            <w:vAlign w:val="bottom"/>
          </w:tcPr>
          <w:p w:rsidR="00ED23D4" w:rsidRDefault="00ED23D4">
            <w:pPr>
              <w:jc w:val="both"/>
              <w:rPr>
                <w:sz w:val="22"/>
                <w:szCs w:val="22"/>
              </w:rPr>
            </w:pPr>
            <w:r>
              <w:rPr>
                <w:sz w:val="22"/>
                <w:szCs w:val="22"/>
              </w:rPr>
              <w:t>Прочие доходы от компенсации затрат бюджетов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11302065100000130</w:t>
            </w:r>
          </w:p>
        </w:tc>
        <w:tc>
          <w:tcPr>
            <w:tcW w:w="2545" w:type="pct"/>
            <w:vAlign w:val="bottom"/>
          </w:tcPr>
          <w:p w:rsidR="00ED23D4" w:rsidRDefault="00ED23D4">
            <w:pPr>
              <w:jc w:val="both"/>
              <w:rPr>
                <w:sz w:val="22"/>
                <w:szCs w:val="22"/>
              </w:rPr>
            </w:pPr>
            <w:r>
              <w:rPr>
                <w:sz w:val="22"/>
                <w:szCs w:val="22"/>
              </w:rPr>
              <w:t>Доходы, поступающие в порядке возмещения расходов, понесенные в связи с эксплуатацией имущества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11402050100000410</w:t>
            </w:r>
          </w:p>
        </w:tc>
        <w:tc>
          <w:tcPr>
            <w:tcW w:w="2545" w:type="pct"/>
            <w:vAlign w:val="bottom"/>
          </w:tcPr>
          <w:p w:rsidR="00ED23D4" w:rsidRDefault="00ED23D4">
            <w:pPr>
              <w:jc w:val="both"/>
              <w:rPr>
                <w:sz w:val="22"/>
                <w:szCs w:val="22"/>
              </w:rPr>
            </w:pPr>
            <w:r>
              <w:rPr>
                <w:sz w:val="22"/>
                <w:szCs w:val="22"/>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rsidP="00A8244D">
            <w:pPr>
              <w:rPr>
                <w:rFonts w:ascii="Arial CYR" w:hAnsi="Arial CYR" w:cs="Arial CYR"/>
                <w:sz w:val="22"/>
                <w:szCs w:val="22"/>
              </w:rPr>
            </w:pPr>
            <w:r>
              <w:rPr>
                <w:rFonts w:ascii="Arial CYR" w:hAnsi="Arial CYR" w:cs="Arial CYR"/>
                <w:sz w:val="22"/>
                <w:szCs w:val="22"/>
              </w:rPr>
              <w:t>11402050100000440</w:t>
            </w:r>
          </w:p>
        </w:tc>
        <w:tc>
          <w:tcPr>
            <w:tcW w:w="2545" w:type="pct"/>
            <w:vAlign w:val="bottom"/>
          </w:tcPr>
          <w:p w:rsidR="00ED23D4" w:rsidRDefault="00ED23D4">
            <w:pPr>
              <w:rPr>
                <w:color w:val="333333"/>
                <w:sz w:val="22"/>
                <w:szCs w:val="22"/>
              </w:rPr>
            </w:pPr>
            <w:r>
              <w:rPr>
                <w:color w:val="333333"/>
                <w:sz w:val="22"/>
                <w:szCs w:val="22"/>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11402052100000410</w:t>
            </w:r>
          </w:p>
        </w:tc>
        <w:tc>
          <w:tcPr>
            <w:tcW w:w="2545" w:type="pct"/>
            <w:vAlign w:val="bottom"/>
          </w:tcPr>
          <w:p w:rsidR="00ED23D4" w:rsidRDefault="00ED23D4">
            <w:pPr>
              <w:jc w:val="both"/>
              <w:rPr>
                <w:sz w:val="22"/>
                <w:szCs w:val="22"/>
              </w:rPr>
            </w:pPr>
            <w:r>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11402053100000410</w:t>
            </w:r>
          </w:p>
        </w:tc>
        <w:tc>
          <w:tcPr>
            <w:tcW w:w="2545" w:type="pct"/>
            <w:vAlign w:val="bottom"/>
          </w:tcPr>
          <w:p w:rsidR="00ED23D4" w:rsidRDefault="00ED23D4">
            <w:pPr>
              <w:jc w:val="both"/>
              <w:rPr>
                <w:sz w:val="22"/>
                <w:szCs w:val="22"/>
              </w:rPr>
            </w:pPr>
            <w:r>
              <w:rPr>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11402052100000440</w:t>
            </w:r>
          </w:p>
        </w:tc>
        <w:tc>
          <w:tcPr>
            <w:tcW w:w="2545" w:type="pct"/>
            <w:vAlign w:val="bottom"/>
          </w:tcPr>
          <w:p w:rsidR="00ED23D4" w:rsidRDefault="00ED23D4">
            <w:pPr>
              <w:jc w:val="both"/>
              <w:rPr>
                <w:sz w:val="22"/>
                <w:szCs w:val="22"/>
              </w:rPr>
            </w:pPr>
            <w:r>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w:t>
            </w:r>
            <w:r>
              <w:rPr>
                <w:sz w:val="22"/>
                <w:szCs w:val="22"/>
              </w:rPr>
              <w:lastRenderedPageBreak/>
              <w:t>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lastRenderedPageBreak/>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11402053100000440</w:t>
            </w:r>
          </w:p>
        </w:tc>
        <w:tc>
          <w:tcPr>
            <w:tcW w:w="2545" w:type="pct"/>
            <w:vAlign w:val="bottom"/>
          </w:tcPr>
          <w:p w:rsidR="00ED23D4" w:rsidRDefault="00ED23D4">
            <w:pPr>
              <w:jc w:val="both"/>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11403050100000410</w:t>
            </w:r>
          </w:p>
        </w:tc>
        <w:tc>
          <w:tcPr>
            <w:tcW w:w="2545" w:type="pct"/>
            <w:vAlign w:val="bottom"/>
          </w:tcPr>
          <w:p w:rsidR="00ED23D4" w:rsidRDefault="00ED23D4">
            <w:pPr>
              <w:rPr>
                <w:sz w:val="22"/>
                <w:szCs w:val="22"/>
              </w:rPr>
            </w:pPr>
            <w:r>
              <w:rPr>
                <w:sz w:val="22"/>
                <w:szCs w:val="22"/>
              </w:rPr>
              <w:t>Средства от распоряжения и реализации конфискованного и иного имущества , обращенного в доход сельских поселений (в части реализации основных средств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11403050100000440</w:t>
            </w:r>
          </w:p>
        </w:tc>
        <w:tc>
          <w:tcPr>
            <w:tcW w:w="2545" w:type="pct"/>
            <w:vAlign w:val="bottom"/>
          </w:tcPr>
          <w:p w:rsidR="00ED23D4" w:rsidRDefault="00ED23D4">
            <w:pPr>
              <w:rPr>
                <w:sz w:val="22"/>
                <w:szCs w:val="22"/>
              </w:rPr>
            </w:pPr>
            <w:r>
              <w:rPr>
                <w:sz w:val="22"/>
                <w:szCs w:val="22"/>
              </w:rPr>
              <w:t>Средства от распоряжения и реализации конфискованного и иного имущества , обращенного в доход сельских поселений (в части реализации материальных запасов по указанному имуществу)</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11404050100000420</w:t>
            </w:r>
          </w:p>
        </w:tc>
        <w:tc>
          <w:tcPr>
            <w:tcW w:w="2545" w:type="pct"/>
            <w:vAlign w:val="bottom"/>
          </w:tcPr>
          <w:p w:rsidR="00ED23D4" w:rsidRDefault="00ED23D4">
            <w:pPr>
              <w:rPr>
                <w:sz w:val="22"/>
                <w:szCs w:val="22"/>
              </w:rPr>
            </w:pPr>
            <w:r>
              <w:rPr>
                <w:sz w:val="22"/>
                <w:szCs w:val="22"/>
              </w:rPr>
              <w:t>Доходы бюджетов поселений от продажи нематериальных активов, находящихся в собственности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11406025100000430</w:t>
            </w:r>
          </w:p>
        </w:tc>
        <w:tc>
          <w:tcPr>
            <w:tcW w:w="2545" w:type="pct"/>
            <w:vAlign w:val="center"/>
          </w:tcPr>
          <w:p w:rsidR="00ED23D4" w:rsidRDefault="00ED23D4">
            <w:pPr>
              <w:rPr>
                <w:sz w:val="22"/>
                <w:szCs w:val="22"/>
              </w:rPr>
            </w:pPr>
            <w:r>
              <w:rPr>
                <w:sz w:val="22"/>
                <w:szCs w:val="22"/>
              </w:rPr>
              <w:t>Доходы от продажи земельных участков, находящихся в  собственности сельских поселений  ( за исключением земельных участков  муниципальных бюджетных и автономных учреждений)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11705050100000180</w:t>
            </w:r>
          </w:p>
        </w:tc>
        <w:tc>
          <w:tcPr>
            <w:tcW w:w="2545" w:type="pct"/>
            <w:vAlign w:val="bottom"/>
          </w:tcPr>
          <w:p w:rsidR="00ED23D4" w:rsidRDefault="00ED23D4">
            <w:pPr>
              <w:rPr>
                <w:sz w:val="22"/>
                <w:szCs w:val="22"/>
              </w:rPr>
            </w:pPr>
            <w:r>
              <w:rPr>
                <w:sz w:val="22"/>
                <w:szCs w:val="22"/>
              </w:rPr>
              <w:t>Прочие неналоговые доходы бюджетов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11701050100000180</w:t>
            </w:r>
          </w:p>
        </w:tc>
        <w:tc>
          <w:tcPr>
            <w:tcW w:w="2545" w:type="pct"/>
            <w:vAlign w:val="bottom"/>
          </w:tcPr>
          <w:p w:rsidR="00ED23D4" w:rsidRDefault="00ED23D4">
            <w:pPr>
              <w:rPr>
                <w:sz w:val="22"/>
                <w:szCs w:val="22"/>
              </w:rPr>
            </w:pPr>
            <w:r>
              <w:rPr>
                <w:sz w:val="22"/>
                <w:szCs w:val="22"/>
              </w:rPr>
              <w:t>Невыясненные поступления, зачисляемые в бюджеты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20215001100000150</w:t>
            </w:r>
          </w:p>
        </w:tc>
        <w:tc>
          <w:tcPr>
            <w:tcW w:w="2545" w:type="pct"/>
            <w:vAlign w:val="bottom"/>
          </w:tcPr>
          <w:p w:rsidR="00ED23D4" w:rsidRDefault="00ED23D4">
            <w:pPr>
              <w:jc w:val="both"/>
              <w:rPr>
                <w:sz w:val="22"/>
                <w:szCs w:val="22"/>
              </w:rPr>
            </w:pPr>
            <w:r>
              <w:rPr>
                <w:sz w:val="22"/>
                <w:szCs w:val="22"/>
              </w:rPr>
              <w:t>Дотации бюджетам сельских поселений на выравнивание  бюджетной обеспеченности.</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20215002100000150</w:t>
            </w:r>
          </w:p>
        </w:tc>
        <w:tc>
          <w:tcPr>
            <w:tcW w:w="2545" w:type="pct"/>
            <w:vAlign w:val="bottom"/>
          </w:tcPr>
          <w:p w:rsidR="00ED23D4" w:rsidRDefault="00ED23D4">
            <w:pPr>
              <w:jc w:val="both"/>
              <w:rPr>
                <w:sz w:val="22"/>
                <w:szCs w:val="22"/>
              </w:rPr>
            </w:pPr>
            <w:r>
              <w:rPr>
                <w:sz w:val="22"/>
                <w:szCs w:val="22"/>
              </w:rPr>
              <w:t>Дотация бюджетам сельских поселений на поддержку мер по обеспечению сбалансированности бюджетов</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20239999100000150</w:t>
            </w:r>
          </w:p>
        </w:tc>
        <w:tc>
          <w:tcPr>
            <w:tcW w:w="2545" w:type="pct"/>
            <w:vAlign w:val="bottom"/>
          </w:tcPr>
          <w:p w:rsidR="00ED23D4" w:rsidRDefault="00ED23D4">
            <w:pPr>
              <w:rPr>
                <w:sz w:val="22"/>
                <w:szCs w:val="22"/>
              </w:rPr>
            </w:pPr>
            <w:r>
              <w:rPr>
                <w:sz w:val="22"/>
                <w:szCs w:val="22"/>
              </w:rPr>
              <w:t>Прочие субвенции бюджетам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20220041100000150</w:t>
            </w:r>
          </w:p>
        </w:tc>
        <w:tc>
          <w:tcPr>
            <w:tcW w:w="2545" w:type="pct"/>
            <w:vAlign w:val="bottom"/>
          </w:tcPr>
          <w:p w:rsidR="00ED23D4" w:rsidRDefault="00ED23D4">
            <w:pPr>
              <w:rPr>
                <w:sz w:val="22"/>
                <w:szCs w:val="22"/>
              </w:rPr>
            </w:pPr>
            <w:r>
              <w:rPr>
                <w:sz w:val="22"/>
                <w:szCs w:val="2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20229999100000150</w:t>
            </w:r>
          </w:p>
        </w:tc>
        <w:tc>
          <w:tcPr>
            <w:tcW w:w="2545" w:type="pct"/>
            <w:vAlign w:val="bottom"/>
          </w:tcPr>
          <w:p w:rsidR="00ED23D4" w:rsidRDefault="00ED23D4">
            <w:pPr>
              <w:rPr>
                <w:sz w:val="22"/>
                <w:szCs w:val="22"/>
              </w:rPr>
            </w:pPr>
            <w:r>
              <w:rPr>
                <w:sz w:val="22"/>
                <w:szCs w:val="22"/>
              </w:rPr>
              <w:t>Прочие субсидии бюджетам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20230024100000150</w:t>
            </w:r>
          </w:p>
        </w:tc>
        <w:tc>
          <w:tcPr>
            <w:tcW w:w="2545" w:type="pct"/>
            <w:vAlign w:val="bottom"/>
          </w:tcPr>
          <w:p w:rsidR="00ED23D4" w:rsidRDefault="00ED23D4">
            <w:pPr>
              <w:rPr>
                <w:sz w:val="22"/>
                <w:szCs w:val="22"/>
              </w:rPr>
            </w:pPr>
            <w:r>
              <w:rPr>
                <w:sz w:val="22"/>
                <w:szCs w:val="22"/>
              </w:rPr>
              <w:t>Субвенции бюджетам сельских поселений на выполнение передаваемых полномочий субъектов Российской Федерации</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20235118100000150</w:t>
            </w:r>
          </w:p>
        </w:tc>
        <w:tc>
          <w:tcPr>
            <w:tcW w:w="2545" w:type="pct"/>
            <w:vAlign w:val="bottom"/>
          </w:tcPr>
          <w:p w:rsidR="00ED23D4" w:rsidRDefault="00ED23D4">
            <w:pPr>
              <w:rPr>
                <w:sz w:val="22"/>
                <w:szCs w:val="22"/>
              </w:rPr>
            </w:pPr>
            <w:r>
              <w:rPr>
                <w:sz w:val="22"/>
                <w:szCs w:val="22"/>
              </w:rPr>
              <w:t>Субвенции бюджетам сельских поселений на осуществление передаваемых полномочий по первичному воинскому учету на территориях, где отсутствуют военные комиссариаты</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20249999100000150</w:t>
            </w:r>
          </w:p>
        </w:tc>
        <w:tc>
          <w:tcPr>
            <w:tcW w:w="2545" w:type="pct"/>
            <w:vAlign w:val="bottom"/>
          </w:tcPr>
          <w:p w:rsidR="00ED23D4" w:rsidRDefault="00ED23D4">
            <w:pPr>
              <w:rPr>
                <w:sz w:val="22"/>
                <w:szCs w:val="22"/>
              </w:rPr>
            </w:pPr>
            <w:r>
              <w:rPr>
                <w:sz w:val="22"/>
                <w:szCs w:val="22"/>
              </w:rPr>
              <w:t>Прочие  межбюджетные трансферты, передаваемые бюджетам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pPr>
            <w:r>
              <w:t>20240014100000150</w:t>
            </w:r>
          </w:p>
        </w:tc>
        <w:tc>
          <w:tcPr>
            <w:tcW w:w="2545" w:type="pct"/>
            <w:vAlign w:val="bottom"/>
          </w:tcPr>
          <w:p w:rsidR="00ED23D4" w:rsidRDefault="00ED23D4">
            <w:pPr>
              <w:rPr>
                <w:color w:val="000000"/>
                <w:sz w:val="22"/>
                <w:szCs w:val="22"/>
              </w:rPr>
            </w:pPr>
            <w:r>
              <w:rPr>
                <w:color w:val="000000"/>
                <w:sz w:val="22"/>
                <w:szCs w:val="22"/>
              </w:rPr>
              <w:t xml:space="preserve">Межбюджетные трансферты, передаваемые бюджетам сельских поселений из бюджетов </w:t>
            </w:r>
            <w:r>
              <w:rPr>
                <w:color w:val="000000"/>
                <w:sz w:val="22"/>
                <w:szCs w:val="22"/>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lastRenderedPageBreak/>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20705010100000180</w:t>
            </w:r>
          </w:p>
        </w:tc>
        <w:tc>
          <w:tcPr>
            <w:tcW w:w="2545" w:type="pct"/>
            <w:vAlign w:val="bottom"/>
          </w:tcPr>
          <w:p w:rsidR="00ED23D4" w:rsidRDefault="00ED23D4">
            <w:pPr>
              <w:jc w:val="both"/>
              <w:rPr>
                <w:sz w:val="22"/>
                <w:szCs w:val="22"/>
              </w:rPr>
            </w:pPr>
            <w:r>
              <w:rPr>
                <w:sz w:val="22"/>
                <w:szCs w:val="22"/>
              </w:rPr>
              <w:t>Безвозмездные поступления от физических и юридических лиц на финансовое обеспечение дорожной деятельности , в том числе добровольных пожертвований , в отношении автомобильных дорог общего пользования местного значения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20705020100000180</w:t>
            </w:r>
          </w:p>
        </w:tc>
        <w:tc>
          <w:tcPr>
            <w:tcW w:w="2545" w:type="pct"/>
            <w:vAlign w:val="bottom"/>
          </w:tcPr>
          <w:p w:rsidR="00ED23D4" w:rsidRDefault="00ED23D4">
            <w:pPr>
              <w:jc w:val="both"/>
              <w:rPr>
                <w:sz w:val="22"/>
                <w:szCs w:val="22"/>
              </w:rPr>
            </w:pPr>
            <w:r>
              <w:rPr>
                <w:sz w:val="22"/>
                <w:szCs w:val="22"/>
              </w:rPr>
              <w:t>Поступления от денежных пожертвований , представляемых физическими лицами получателям средств бюджетов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20705030100000180</w:t>
            </w:r>
          </w:p>
        </w:tc>
        <w:tc>
          <w:tcPr>
            <w:tcW w:w="2545" w:type="pct"/>
            <w:vAlign w:val="bottom"/>
          </w:tcPr>
          <w:p w:rsidR="00ED23D4" w:rsidRDefault="00ED23D4">
            <w:pPr>
              <w:jc w:val="both"/>
              <w:rPr>
                <w:sz w:val="22"/>
                <w:szCs w:val="22"/>
              </w:rPr>
            </w:pPr>
            <w:r>
              <w:rPr>
                <w:sz w:val="22"/>
                <w:szCs w:val="22"/>
              </w:rPr>
              <w:t>Прочие безвозмездные поступления в бюджеты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20805000100000180</w:t>
            </w:r>
          </w:p>
        </w:tc>
        <w:tc>
          <w:tcPr>
            <w:tcW w:w="2545" w:type="pct"/>
            <w:vAlign w:val="bottom"/>
          </w:tcPr>
          <w:p w:rsidR="00ED23D4" w:rsidRDefault="00ED23D4">
            <w:pPr>
              <w:jc w:val="both"/>
              <w:rPr>
                <w:sz w:val="22"/>
                <w:szCs w:val="22"/>
              </w:rPr>
            </w:pPr>
            <w:r>
              <w:rPr>
                <w:sz w:val="22"/>
                <w:szCs w:val="22"/>
              </w:rPr>
              <w:t>Перечисления из бюджетов сельских поселений (в бюджеты сельских поселений) для осуществления возврата (зачета) излишне оплаченных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 начисленных на излишне взысканные суммы</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21805010100000180</w:t>
            </w:r>
          </w:p>
        </w:tc>
        <w:tc>
          <w:tcPr>
            <w:tcW w:w="2545" w:type="pct"/>
            <w:vAlign w:val="bottom"/>
          </w:tcPr>
          <w:p w:rsidR="00ED23D4" w:rsidRDefault="00ED23D4">
            <w:pPr>
              <w:jc w:val="both"/>
              <w:rPr>
                <w:sz w:val="22"/>
                <w:szCs w:val="22"/>
              </w:rPr>
            </w:pPr>
            <w:r>
              <w:rPr>
                <w:sz w:val="22"/>
                <w:szCs w:val="22"/>
              </w:rPr>
              <w:t>Доходы бюджетов сельских поселений от возврата бюджетными учреждениями остатков субсидий прошлых лет</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21805020100000180</w:t>
            </w:r>
          </w:p>
        </w:tc>
        <w:tc>
          <w:tcPr>
            <w:tcW w:w="2545" w:type="pct"/>
            <w:vAlign w:val="bottom"/>
          </w:tcPr>
          <w:p w:rsidR="00ED23D4" w:rsidRDefault="00ED23D4">
            <w:pPr>
              <w:jc w:val="both"/>
              <w:rPr>
                <w:sz w:val="22"/>
                <w:szCs w:val="22"/>
              </w:rPr>
            </w:pPr>
            <w:r>
              <w:rPr>
                <w:sz w:val="22"/>
                <w:szCs w:val="22"/>
              </w:rPr>
              <w:t>Доходы бюджетов сельских поселений от возврата автономными учреждениями остатков субсидий прошлых лет</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21805030100000180</w:t>
            </w:r>
          </w:p>
        </w:tc>
        <w:tc>
          <w:tcPr>
            <w:tcW w:w="2545" w:type="pct"/>
            <w:vAlign w:val="bottom"/>
          </w:tcPr>
          <w:p w:rsidR="00ED23D4" w:rsidRDefault="00ED23D4">
            <w:pPr>
              <w:jc w:val="both"/>
              <w:rPr>
                <w:sz w:val="22"/>
                <w:szCs w:val="22"/>
              </w:rPr>
            </w:pPr>
            <w:r>
              <w:rPr>
                <w:sz w:val="22"/>
                <w:szCs w:val="22"/>
              </w:rPr>
              <w:t>Доходы бюджетов поселений от возврата иными организациями остатков субсидий прошлых лет</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21860010100000150</w:t>
            </w:r>
          </w:p>
        </w:tc>
        <w:tc>
          <w:tcPr>
            <w:tcW w:w="2545" w:type="pct"/>
            <w:vAlign w:val="bottom"/>
          </w:tcPr>
          <w:p w:rsidR="00ED23D4" w:rsidRDefault="00ED23D4">
            <w:pPr>
              <w:jc w:val="both"/>
              <w:rPr>
                <w:sz w:val="22"/>
                <w:szCs w:val="22"/>
              </w:rPr>
            </w:pPr>
            <w:r>
              <w:rPr>
                <w:sz w:val="22"/>
                <w:szCs w:val="22"/>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21860020100000150</w:t>
            </w:r>
          </w:p>
        </w:tc>
        <w:tc>
          <w:tcPr>
            <w:tcW w:w="2545" w:type="pct"/>
            <w:vAlign w:val="bottom"/>
          </w:tcPr>
          <w:p w:rsidR="00ED23D4" w:rsidRDefault="00ED23D4">
            <w:pPr>
              <w:jc w:val="both"/>
              <w:rPr>
                <w:sz w:val="22"/>
                <w:szCs w:val="22"/>
              </w:rPr>
            </w:pPr>
            <w:r>
              <w:rPr>
                <w:sz w:val="22"/>
                <w:szCs w:val="22"/>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ED23D4" w:rsidTr="00A8244D">
        <w:tc>
          <w:tcPr>
            <w:tcW w:w="1054" w:type="pct"/>
            <w:vAlign w:val="bottom"/>
          </w:tcPr>
          <w:p w:rsidR="00ED23D4" w:rsidRDefault="00ED23D4">
            <w:pPr>
              <w:jc w:val="center"/>
              <w:rPr>
                <w:rFonts w:ascii="Arial CYR" w:hAnsi="Arial CYR" w:cs="Arial CYR"/>
                <w:sz w:val="22"/>
                <w:szCs w:val="22"/>
              </w:rPr>
            </w:pPr>
            <w:r>
              <w:rPr>
                <w:rFonts w:ascii="Arial CYR" w:hAnsi="Arial CYR" w:cs="Arial CYR"/>
                <w:sz w:val="22"/>
                <w:szCs w:val="22"/>
              </w:rPr>
              <w:t>947</w:t>
            </w:r>
          </w:p>
        </w:tc>
        <w:tc>
          <w:tcPr>
            <w:tcW w:w="1401" w:type="pct"/>
            <w:vAlign w:val="bottom"/>
          </w:tcPr>
          <w:p w:rsidR="00ED23D4" w:rsidRDefault="00ED23D4">
            <w:pPr>
              <w:jc w:val="center"/>
              <w:rPr>
                <w:rFonts w:ascii="Arial CYR" w:hAnsi="Arial CYR" w:cs="Arial CYR"/>
                <w:sz w:val="22"/>
                <w:szCs w:val="22"/>
              </w:rPr>
            </w:pPr>
            <w:r>
              <w:rPr>
                <w:rFonts w:ascii="Arial CYR" w:hAnsi="Arial CYR" w:cs="Arial CYR"/>
                <w:sz w:val="22"/>
                <w:szCs w:val="22"/>
              </w:rPr>
              <w:t>21960010100000150</w:t>
            </w:r>
          </w:p>
        </w:tc>
        <w:tc>
          <w:tcPr>
            <w:tcW w:w="2545" w:type="pct"/>
            <w:vAlign w:val="bottom"/>
          </w:tcPr>
          <w:p w:rsidR="00ED23D4" w:rsidRDefault="00ED23D4">
            <w:pPr>
              <w:rPr>
                <w:sz w:val="22"/>
                <w:szCs w:val="22"/>
              </w:rPr>
            </w:pPr>
            <w:r>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ED23D4" w:rsidTr="00A8244D">
        <w:tc>
          <w:tcPr>
            <w:tcW w:w="1054" w:type="pct"/>
            <w:vAlign w:val="bottom"/>
          </w:tcPr>
          <w:p w:rsidR="00ED23D4" w:rsidRDefault="00ED23D4">
            <w:pPr>
              <w:jc w:val="center"/>
              <w:rPr>
                <w:rFonts w:ascii="Arial CYR" w:hAnsi="Arial CYR" w:cs="Arial CYR"/>
                <w:sz w:val="22"/>
                <w:szCs w:val="22"/>
              </w:rPr>
            </w:pPr>
          </w:p>
        </w:tc>
        <w:tc>
          <w:tcPr>
            <w:tcW w:w="1401" w:type="pct"/>
            <w:vAlign w:val="bottom"/>
          </w:tcPr>
          <w:p w:rsidR="00ED23D4" w:rsidRDefault="00ED23D4">
            <w:pPr>
              <w:jc w:val="center"/>
              <w:rPr>
                <w:rFonts w:ascii="Arial CYR" w:hAnsi="Arial CYR" w:cs="Arial CYR"/>
                <w:sz w:val="22"/>
                <w:szCs w:val="22"/>
              </w:rPr>
            </w:pPr>
          </w:p>
        </w:tc>
        <w:tc>
          <w:tcPr>
            <w:tcW w:w="2545" w:type="pct"/>
            <w:vAlign w:val="bottom"/>
          </w:tcPr>
          <w:p w:rsidR="00ED23D4" w:rsidRDefault="00ED23D4">
            <w:pPr>
              <w:rPr>
                <w:sz w:val="22"/>
                <w:szCs w:val="22"/>
              </w:rPr>
            </w:pPr>
          </w:p>
        </w:tc>
      </w:tr>
    </w:tbl>
    <w:p w:rsidR="00D5776C" w:rsidRDefault="00D5776C" w:rsidP="00D5776C"/>
    <w:p w:rsidR="005D1F0A" w:rsidRDefault="005D1F0A" w:rsidP="00BC5A5A">
      <w:pPr>
        <w:jc w:val="center"/>
        <w:outlineLvl w:val="0"/>
        <w:rPr>
          <w:b/>
          <w:sz w:val="28"/>
          <w:szCs w:val="28"/>
        </w:rPr>
      </w:pPr>
    </w:p>
    <w:p w:rsidR="005D1F0A" w:rsidRDefault="005D1F0A" w:rsidP="00BC5A5A">
      <w:pPr>
        <w:jc w:val="center"/>
        <w:outlineLvl w:val="0"/>
        <w:rPr>
          <w:b/>
          <w:sz w:val="28"/>
          <w:szCs w:val="28"/>
        </w:rPr>
      </w:pPr>
    </w:p>
    <w:p w:rsidR="008F5E68" w:rsidRDefault="008F5E68" w:rsidP="00BC5A5A">
      <w:pPr>
        <w:jc w:val="center"/>
        <w:outlineLvl w:val="0"/>
        <w:rPr>
          <w:b/>
          <w:sz w:val="28"/>
          <w:szCs w:val="28"/>
        </w:rPr>
      </w:pPr>
    </w:p>
    <w:p w:rsidR="008F5E68" w:rsidRDefault="008F5E68" w:rsidP="00BC5A5A">
      <w:pPr>
        <w:jc w:val="center"/>
        <w:outlineLvl w:val="0"/>
        <w:rPr>
          <w:b/>
          <w:sz w:val="28"/>
          <w:szCs w:val="28"/>
        </w:rPr>
      </w:pPr>
    </w:p>
    <w:p w:rsidR="008F5E68" w:rsidRDefault="008F5E68" w:rsidP="00BC5A5A">
      <w:pPr>
        <w:jc w:val="center"/>
        <w:outlineLvl w:val="0"/>
        <w:rPr>
          <w:b/>
          <w:sz w:val="28"/>
          <w:szCs w:val="28"/>
        </w:rPr>
      </w:pPr>
    </w:p>
    <w:p w:rsidR="008F5E68" w:rsidRDefault="008F5E68" w:rsidP="00BC5A5A">
      <w:pPr>
        <w:jc w:val="center"/>
        <w:outlineLvl w:val="0"/>
        <w:rPr>
          <w:b/>
          <w:sz w:val="28"/>
          <w:szCs w:val="28"/>
        </w:rPr>
      </w:pPr>
    </w:p>
    <w:p w:rsidR="008F5E68" w:rsidRDefault="008F5E68" w:rsidP="00BC5A5A">
      <w:pPr>
        <w:jc w:val="center"/>
        <w:outlineLvl w:val="0"/>
        <w:rPr>
          <w:b/>
          <w:sz w:val="28"/>
          <w:szCs w:val="28"/>
        </w:rPr>
      </w:pPr>
    </w:p>
    <w:p w:rsidR="00263A99" w:rsidRDefault="00263A99" w:rsidP="00833038">
      <w:pPr>
        <w:pStyle w:val="a8"/>
        <w:spacing w:after="0"/>
        <w:jc w:val="right"/>
        <w:rPr>
          <w:bCs/>
        </w:rPr>
      </w:pPr>
    </w:p>
    <w:p w:rsidR="00833038" w:rsidRPr="00D5776C" w:rsidRDefault="00833038" w:rsidP="00833038">
      <w:pPr>
        <w:pStyle w:val="a8"/>
        <w:spacing w:after="0"/>
        <w:jc w:val="right"/>
        <w:rPr>
          <w:bCs/>
        </w:rPr>
      </w:pPr>
      <w:r w:rsidRPr="00D5776C">
        <w:rPr>
          <w:bCs/>
        </w:rPr>
        <w:t xml:space="preserve">Приложение № </w:t>
      </w:r>
      <w:r>
        <w:rPr>
          <w:bCs/>
        </w:rPr>
        <w:t>2</w:t>
      </w:r>
    </w:p>
    <w:p w:rsidR="00833038" w:rsidRPr="00D5776C" w:rsidRDefault="00833038" w:rsidP="00833038">
      <w:pPr>
        <w:pStyle w:val="a8"/>
        <w:spacing w:after="0"/>
        <w:jc w:val="right"/>
        <w:rPr>
          <w:bCs/>
        </w:rPr>
      </w:pPr>
      <w:r w:rsidRPr="00D5776C">
        <w:rPr>
          <w:bCs/>
        </w:rPr>
        <w:t>к постановлению №119 от 14.12.2022г.</w:t>
      </w:r>
    </w:p>
    <w:p w:rsidR="00833038" w:rsidRPr="00D5776C" w:rsidRDefault="00833038" w:rsidP="00833038">
      <w:pPr>
        <w:jc w:val="right"/>
        <w:rPr>
          <w:bCs/>
        </w:rPr>
      </w:pPr>
      <w:r w:rsidRPr="00D5776C">
        <w:t xml:space="preserve">«Об утверждении </w:t>
      </w:r>
      <w:r w:rsidRPr="00D5776C">
        <w:rPr>
          <w:bCs/>
        </w:rPr>
        <w:t>администраторов доходов</w:t>
      </w:r>
    </w:p>
    <w:p w:rsidR="00833038" w:rsidRPr="00D5776C" w:rsidRDefault="00833038" w:rsidP="00833038">
      <w:pPr>
        <w:pStyle w:val="a8"/>
        <w:spacing w:after="0"/>
        <w:jc w:val="right"/>
      </w:pPr>
      <w:r w:rsidRPr="00D5776C">
        <w:rPr>
          <w:bCs/>
        </w:rPr>
        <w:t>Нехаевского сельского поселения»</w:t>
      </w:r>
    </w:p>
    <w:p w:rsidR="008F5E68" w:rsidRDefault="008F5E68" w:rsidP="008F5E68">
      <w:pPr>
        <w:jc w:val="center"/>
        <w:rPr>
          <w:b/>
          <w:bCs/>
          <w:color w:val="303F50"/>
        </w:rPr>
      </w:pPr>
    </w:p>
    <w:p w:rsidR="00263A99" w:rsidRDefault="00263A99" w:rsidP="008F5E68">
      <w:pPr>
        <w:jc w:val="center"/>
        <w:rPr>
          <w:b/>
          <w:bCs/>
        </w:rPr>
      </w:pPr>
    </w:p>
    <w:p w:rsidR="00D5776C" w:rsidRPr="00062810" w:rsidRDefault="00D5776C" w:rsidP="008F5E68">
      <w:pPr>
        <w:jc w:val="center"/>
      </w:pPr>
      <w:r w:rsidRPr="00062810">
        <w:rPr>
          <w:b/>
          <w:bCs/>
        </w:rPr>
        <w:t>ПЕРЕЧЕНЬ</w:t>
      </w:r>
    </w:p>
    <w:p w:rsidR="00D5776C" w:rsidRPr="00062810" w:rsidRDefault="00D5776C" w:rsidP="008F5E68">
      <w:pPr>
        <w:jc w:val="center"/>
      </w:pPr>
      <w:r w:rsidRPr="00062810">
        <w:rPr>
          <w:b/>
          <w:bCs/>
        </w:rPr>
        <w:t>ГЛАВНЫХ АДМИНИСТРАТОРОВ ИСТОЧНИКОВ ФИНАНСИРОВАНИЯ ДЕФИЦИТА</w:t>
      </w:r>
    </w:p>
    <w:p w:rsidR="00D5776C" w:rsidRDefault="00D5776C" w:rsidP="008F5E68">
      <w:pPr>
        <w:jc w:val="center"/>
        <w:rPr>
          <w:b/>
          <w:bCs/>
        </w:rPr>
      </w:pPr>
      <w:r w:rsidRPr="00062810">
        <w:rPr>
          <w:b/>
          <w:bCs/>
        </w:rPr>
        <w:t>МЕСТНОГО БЮДЖЕТА</w:t>
      </w:r>
    </w:p>
    <w:p w:rsidR="00263A99" w:rsidRDefault="00263A99" w:rsidP="008F5E68">
      <w:pPr>
        <w:jc w:val="center"/>
        <w:rPr>
          <w:b/>
          <w:bCs/>
        </w:rPr>
      </w:pPr>
    </w:p>
    <w:p w:rsidR="00263A99" w:rsidRPr="00062810" w:rsidRDefault="00263A99" w:rsidP="008F5E68">
      <w:pPr>
        <w:jc w:val="center"/>
      </w:pPr>
    </w:p>
    <w:tbl>
      <w:tblPr>
        <w:tblW w:w="9582" w:type="dxa"/>
        <w:jc w:val="center"/>
        <w:tblInd w:w="14" w:type="dxa"/>
        <w:tblCellMar>
          <w:top w:w="105" w:type="dxa"/>
          <w:left w:w="105" w:type="dxa"/>
          <w:bottom w:w="105" w:type="dxa"/>
          <w:right w:w="105" w:type="dxa"/>
        </w:tblCellMar>
        <w:tblLook w:val="04A0"/>
      </w:tblPr>
      <w:tblGrid>
        <w:gridCol w:w="983"/>
        <w:gridCol w:w="2620"/>
        <w:gridCol w:w="5979"/>
      </w:tblGrid>
      <w:tr w:rsidR="00D5776C" w:rsidRPr="008F5E68" w:rsidTr="002E10F9">
        <w:trPr>
          <w:jc w:val="center"/>
        </w:trPr>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Код главы</w:t>
            </w:r>
          </w:p>
        </w:tc>
        <w:tc>
          <w:tcPr>
            <w:tcW w:w="2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Код группы, подгруппы, статьи и вида источников</w:t>
            </w:r>
          </w:p>
        </w:tc>
        <w:tc>
          <w:tcPr>
            <w:tcW w:w="5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Наименование главного администратора источников финансирования дефицита местного бюджета, наименование группы, подгруппы, статьи и вида источников финансирования дефицита местного бюджета</w:t>
            </w:r>
          </w:p>
        </w:tc>
      </w:tr>
      <w:tr w:rsidR="00D5776C" w:rsidRPr="008F5E68" w:rsidTr="00AB59C8">
        <w:trPr>
          <w:trHeight w:val="372"/>
          <w:jc w:val="center"/>
        </w:trPr>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1</w:t>
            </w:r>
          </w:p>
        </w:tc>
        <w:tc>
          <w:tcPr>
            <w:tcW w:w="2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2</w:t>
            </w:r>
          </w:p>
        </w:tc>
        <w:tc>
          <w:tcPr>
            <w:tcW w:w="5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3</w:t>
            </w:r>
          </w:p>
        </w:tc>
      </w:tr>
      <w:tr w:rsidR="00D5776C" w:rsidRPr="008F5E68" w:rsidTr="002E10F9">
        <w:trPr>
          <w:jc w:val="center"/>
        </w:trPr>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8F5E68">
            <w:pPr>
              <w:spacing w:before="180" w:after="180" w:line="315" w:lineRule="atLeast"/>
              <w:jc w:val="center"/>
            </w:pPr>
            <w:r w:rsidRPr="008F5E68">
              <w:rPr>
                <w:b/>
                <w:bCs/>
              </w:rPr>
              <w:t>94</w:t>
            </w:r>
            <w:r w:rsidR="008F5E68" w:rsidRPr="008F5E68">
              <w:rPr>
                <w:b/>
                <w:bCs/>
              </w:rPr>
              <w:t>7</w:t>
            </w:r>
          </w:p>
        </w:tc>
        <w:tc>
          <w:tcPr>
            <w:tcW w:w="2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line="315" w:lineRule="atLeast"/>
            </w:pPr>
            <w:r w:rsidRPr="008F5E68">
              <w:t> </w:t>
            </w:r>
          </w:p>
        </w:tc>
        <w:tc>
          <w:tcPr>
            <w:tcW w:w="5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8F5E68">
            <w:pPr>
              <w:spacing w:before="180" w:after="180" w:line="315" w:lineRule="atLeast"/>
            </w:pPr>
            <w:r w:rsidRPr="008F5E68">
              <w:rPr>
                <w:b/>
                <w:bCs/>
              </w:rPr>
              <w:t xml:space="preserve">Администрация </w:t>
            </w:r>
            <w:r w:rsidR="008F5E68" w:rsidRPr="008F5E68">
              <w:rPr>
                <w:b/>
                <w:bCs/>
              </w:rPr>
              <w:t>Нехаевского</w:t>
            </w:r>
            <w:r w:rsidRPr="008F5E68">
              <w:rPr>
                <w:b/>
                <w:bCs/>
              </w:rPr>
              <w:t xml:space="preserve"> сельского поселения</w:t>
            </w:r>
          </w:p>
        </w:tc>
      </w:tr>
      <w:tr w:rsidR="00D5776C" w:rsidRPr="008F5E68" w:rsidTr="002E10F9">
        <w:trPr>
          <w:jc w:val="center"/>
        </w:trPr>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8F5E68">
            <w:pPr>
              <w:spacing w:before="180" w:after="180" w:line="315" w:lineRule="atLeast"/>
              <w:jc w:val="center"/>
            </w:pPr>
            <w:r w:rsidRPr="008F5E68">
              <w:t>94</w:t>
            </w:r>
            <w:r w:rsidR="008F5E68" w:rsidRPr="008F5E68">
              <w:t>7</w:t>
            </w:r>
          </w:p>
        </w:tc>
        <w:tc>
          <w:tcPr>
            <w:tcW w:w="2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01 05 02 01 10 0000 510</w:t>
            </w:r>
          </w:p>
        </w:tc>
        <w:tc>
          <w:tcPr>
            <w:tcW w:w="5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263A99" w:rsidRDefault="00D5776C" w:rsidP="00D5776C">
            <w:pPr>
              <w:spacing w:before="180" w:after="180" w:line="315" w:lineRule="atLeast"/>
            </w:pPr>
            <w:r w:rsidRPr="00263A99">
              <w:t>Увеличение прочих остатков денежных средств бюджетов сельских поселений</w:t>
            </w:r>
          </w:p>
        </w:tc>
      </w:tr>
      <w:tr w:rsidR="00D5776C" w:rsidRPr="008F5E68" w:rsidTr="002E10F9">
        <w:trPr>
          <w:jc w:val="center"/>
        </w:trPr>
        <w:tc>
          <w:tcPr>
            <w:tcW w:w="9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8F5E68">
            <w:pPr>
              <w:spacing w:before="180" w:after="180" w:line="315" w:lineRule="atLeast"/>
              <w:jc w:val="center"/>
            </w:pPr>
            <w:r w:rsidRPr="008F5E68">
              <w:t>94</w:t>
            </w:r>
            <w:r w:rsidR="008F5E68" w:rsidRPr="008F5E68">
              <w:t>7</w:t>
            </w:r>
          </w:p>
        </w:tc>
        <w:tc>
          <w:tcPr>
            <w:tcW w:w="26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8F5E68" w:rsidRDefault="00D5776C" w:rsidP="00D5776C">
            <w:pPr>
              <w:spacing w:before="180" w:after="180" w:line="315" w:lineRule="atLeast"/>
              <w:jc w:val="center"/>
            </w:pPr>
            <w:r w:rsidRPr="008F5E68">
              <w:t>01 05 02 01 10 0000 610</w:t>
            </w:r>
          </w:p>
        </w:tc>
        <w:tc>
          <w:tcPr>
            <w:tcW w:w="59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776C" w:rsidRPr="00263A99" w:rsidRDefault="00D5776C" w:rsidP="00D5776C">
            <w:pPr>
              <w:spacing w:before="180" w:after="180" w:line="315" w:lineRule="atLeast"/>
            </w:pPr>
            <w:r w:rsidRPr="00263A99">
              <w:t>Уменьшение прочих остатков денежных средств бюджетов сельских поселений</w:t>
            </w:r>
          </w:p>
        </w:tc>
      </w:tr>
    </w:tbl>
    <w:p w:rsidR="002E10F9" w:rsidRDefault="002E10F9" w:rsidP="00AB59C8">
      <w:pPr>
        <w:pStyle w:val="a8"/>
        <w:spacing w:after="0"/>
        <w:rPr>
          <w:bCs/>
        </w:rPr>
      </w:pPr>
    </w:p>
    <w:p w:rsidR="00263A99" w:rsidRDefault="00263A99" w:rsidP="00AB59C8">
      <w:pPr>
        <w:pStyle w:val="a8"/>
        <w:spacing w:after="0"/>
        <w:rPr>
          <w:bCs/>
        </w:rPr>
      </w:pPr>
    </w:p>
    <w:p w:rsidR="00263A99" w:rsidRDefault="00263A99" w:rsidP="00AB59C8">
      <w:pPr>
        <w:pStyle w:val="a8"/>
        <w:spacing w:after="0"/>
        <w:rPr>
          <w:bCs/>
        </w:rPr>
      </w:pPr>
    </w:p>
    <w:p w:rsidR="002E10F9" w:rsidRPr="00D5776C" w:rsidRDefault="002E10F9" w:rsidP="002E10F9">
      <w:pPr>
        <w:pStyle w:val="a8"/>
        <w:spacing w:after="0"/>
        <w:jc w:val="right"/>
        <w:rPr>
          <w:bCs/>
        </w:rPr>
      </w:pPr>
      <w:r w:rsidRPr="00D5776C">
        <w:rPr>
          <w:bCs/>
        </w:rPr>
        <w:t xml:space="preserve">Приложение № </w:t>
      </w:r>
      <w:r>
        <w:rPr>
          <w:bCs/>
        </w:rPr>
        <w:t>3</w:t>
      </w:r>
    </w:p>
    <w:p w:rsidR="002E10F9" w:rsidRPr="00D5776C" w:rsidRDefault="002E10F9" w:rsidP="002E10F9">
      <w:pPr>
        <w:pStyle w:val="a8"/>
        <w:spacing w:after="0"/>
        <w:jc w:val="right"/>
        <w:rPr>
          <w:bCs/>
        </w:rPr>
      </w:pPr>
      <w:r w:rsidRPr="00D5776C">
        <w:rPr>
          <w:bCs/>
        </w:rPr>
        <w:t>к постановлению №119 от 14.12.2022г.</w:t>
      </w:r>
    </w:p>
    <w:p w:rsidR="002E10F9" w:rsidRPr="00D5776C" w:rsidRDefault="002E10F9" w:rsidP="002E10F9">
      <w:pPr>
        <w:jc w:val="right"/>
        <w:rPr>
          <w:bCs/>
        </w:rPr>
      </w:pPr>
      <w:r w:rsidRPr="00D5776C">
        <w:t xml:space="preserve">«Об утверждении </w:t>
      </w:r>
      <w:r w:rsidRPr="00D5776C">
        <w:rPr>
          <w:bCs/>
        </w:rPr>
        <w:t>администраторов доходов</w:t>
      </w:r>
    </w:p>
    <w:p w:rsidR="002E10F9" w:rsidRPr="00D5776C" w:rsidRDefault="002E10F9" w:rsidP="002E10F9">
      <w:pPr>
        <w:pStyle w:val="a8"/>
        <w:spacing w:after="0"/>
        <w:jc w:val="right"/>
      </w:pPr>
      <w:r w:rsidRPr="00D5776C">
        <w:rPr>
          <w:bCs/>
        </w:rPr>
        <w:t>Нехаевского сельского поселения»</w:t>
      </w:r>
    </w:p>
    <w:p w:rsidR="00263A99" w:rsidRDefault="00263A99" w:rsidP="00AB59C8">
      <w:pPr>
        <w:jc w:val="center"/>
        <w:rPr>
          <w:b/>
          <w:bCs/>
        </w:rPr>
      </w:pPr>
    </w:p>
    <w:p w:rsidR="00263A99" w:rsidRDefault="00263A99" w:rsidP="00AB59C8">
      <w:pPr>
        <w:jc w:val="center"/>
        <w:rPr>
          <w:b/>
          <w:bCs/>
        </w:rPr>
      </w:pPr>
    </w:p>
    <w:p w:rsidR="00D5776C" w:rsidRPr="003D3E82" w:rsidRDefault="00D5776C" w:rsidP="00AB59C8">
      <w:pPr>
        <w:jc w:val="center"/>
        <w:rPr>
          <w:sz w:val="18"/>
          <w:szCs w:val="18"/>
        </w:rPr>
      </w:pPr>
      <w:r w:rsidRPr="003D3E82">
        <w:rPr>
          <w:b/>
          <w:bCs/>
        </w:rPr>
        <w:t>ПОРЯДОК</w:t>
      </w:r>
    </w:p>
    <w:p w:rsidR="00D5776C" w:rsidRPr="003D3E82" w:rsidRDefault="00D5776C" w:rsidP="00AB59C8">
      <w:pPr>
        <w:jc w:val="center"/>
        <w:rPr>
          <w:sz w:val="18"/>
          <w:szCs w:val="18"/>
        </w:rPr>
      </w:pPr>
      <w:r w:rsidRPr="003D3E82">
        <w:rPr>
          <w:b/>
          <w:bCs/>
        </w:rPr>
        <w:t xml:space="preserve">ВНЕСЕНИЯ ИЗМЕНЕНИЙ В ПЕРЕЧЕНЬ ГЛАВНЫХ АДМИНИСТРАТОРОВ ДОХОДОВ БЮДЖЕТА </w:t>
      </w:r>
      <w:r w:rsidR="002E10F9" w:rsidRPr="003D3E82">
        <w:rPr>
          <w:b/>
          <w:bCs/>
        </w:rPr>
        <w:t>НЕХАЕВСКОГО</w:t>
      </w:r>
      <w:r w:rsidRPr="003D3E82">
        <w:rPr>
          <w:b/>
          <w:bCs/>
        </w:rPr>
        <w:t xml:space="preserve"> СЕЛЬСКОГО ПОСЕЛЕНИЯ </w:t>
      </w:r>
      <w:r w:rsidR="002E10F9" w:rsidRPr="003D3E82">
        <w:rPr>
          <w:b/>
          <w:bCs/>
        </w:rPr>
        <w:t>НЕХАЕВСКОГО</w:t>
      </w:r>
      <w:r w:rsidRPr="003D3E82">
        <w:rPr>
          <w:b/>
          <w:bCs/>
        </w:rPr>
        <w:t xml:space="preserve"> МУНИЦИПАЛЬНОГО РАЙОНА ВОЛГОГРАДСКОЙ ОБЛАСТИ</w:t>
      </w:r>
    </w:p>
    <w:p w:rsidR="00263A99" w:rsidRDefault="00263A99" w:rsidP="00D5776C">
      <w:pPr>
        <w:spacing w:before="180"/>
        <w:ind w:firstLine="539"/>
        <w:jc w:val="both"/>
      </w:pPr>
    </w:p>
    <w:p w:rsidR="00D5776C" w:rsidRPr="003D3E82" w:rsidRDefault="00D5776C" w:rsidP="00D5776C">
      <w:pPr>
        <w:spacing w:before="180"/>
        <w:ind w:firstLine="539"/>
        <w:jc w:val="both"/>
        <w:rPr>
          <w:sz w:val="18"/>
          <w:szCs w:val="18"/>
        </w:rPr>
      </w:pPr>
      <w:r w:rsidRPr="003D3E82">
        <w:t xml:space="preserve">1. Перечень главных администраторов доходов бюджета </w:t>
      </w:r>
      <w:r w:rsidR="002E10F9" w:rsidRPr="003D3E82">
        <w:t>Нехаевского</w:t>
      </w:r>
      <w:r w:rsidRPr="003D3E82">
        <w:t xml:space="preserve"> сельского поселения </w:t>
      </w:r>
      <w:r w:rsidR="002E10F9" w:rsidRPr="003D3E82">
        <w:t>Нехаевского</w:t>
      </w:r>
      <w:r w:rsidRPr="003D3E82">
        <w:t xml:space="preserve"> муниципального района Волгоградской области (далее - бюджет сельского поселения) утверждается на очередной финансовый год и плановый период постановлением администрации </w:t>
      </w:r>
      <w:r w:rsidR="002E10F9" w:rsidRPr="003D3E82">
        <w:t>Нехаевского</w:t>
      </w:r>
      <w:r w:rsidRPr="003D3E82">
        <w:t xml:space="preserve"> сельского поселения </w:t>
      </w:r>
      <w:r w:rsidR="002E10F9" w:rsidRPr="003D3E82">
        <w:t>Нехаевского</w:t>
      </w:r>
      <w:r w:rsidRPr="003D3E82">
        <w:t xml:space="preserve"> муниципального района Волгоградской области в соответствии с общими требованиями к </w:t>
      </w:r>
      <w:r w:rsidRPr="003D3E82">
        <w:lastRenderedPageBreak/>
        <w:t>закреплению за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местного бюджета, утвержденными постановлением Правительства Российской Федерации от 16.09.2021 № 1569.</w:t>
      </w:r>
    </w:p>
    <w:p w:rsidR="00D5776C" w:rsidRPr="003D3E82" w:rsidRDefault="00D5776C" w:rsidP="00D5776C">
      <w:pPr>
        <w:spacing w:before="180"/>
        <w:ind w:firstLine="539"/>
        <w:jc w:val="both"/>
        <w:rPr>
          <w:sz w:val="18"/>
          <w:szCs w:val="18"/>
        </w:rPr>
      </w:pPr>
      <w:r w:rsidRPr="003D3E82">
        <w:t>1.1. Утверждение перечня главных администраторов доходов бюджета сельского поселения на очередной финансовый год осуществляется в срок до 15 ноября текущего финансового года.</w:t>
      </w:r>
    </w:p>
    <w:p w:rsidR="00D5776C" w:rsidRPr="003D3E82" w:rsidRDefault="00D5776C" w:rsidP="00D5776C">
      <w:pPr>
        <w:spacing w:before="180"/>
        <w:ind w:firstLine="539"/>
        <w:jc w:val="both"/>
        <w:rPr>
          <w:sz w:val="18"/>
          <w:szCs w:val="18"/>
        </w:rPr>
      </w:pPr>
      <w:r w:rsidRPr="003D3E82">
        <w:t xml:space="preserve">2. В случае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доходов бюджета в текущем финансовом году соответствующие изменения отражаются в перечне главных администраторов доходов бюджета сельского поселения на основании нормативного акта финансового органа </w:t>
      </w:r>
      <w:r w:rsidR="002E10F9" w:rsidRPr="003D3E82">
        <w:t>Нехаевского</w:t>
      </w:r>
      <w:r w:rsidRPr="003D3E82">
        <w:t xml:space="preserve"> сельского поселения </w:t>
      </w:r>
      <w:r w:rsidR="002E10F9" w:rsidRPr="003D3E82">
        <w:t>Нехаевского</w:t>
      </w:r>
      <w:r w:rsidRPr="003D3E82">
        <w:t xml:space="preserve"> муниципального района Волгоградской области (далее именуется – приказ о внесении изменений в перечень) без внесения изменений в постановление администрации </w:t>
      </w:r>
      <w:r w:rsidR="002E10F9" w:rsidRPr="003D3E82">
        <w:t>Нехаевского</w:t>
      </w:r>
      <w:r w:rsidRPr="003D3E82">
        <w:t xml:space="preserve"> сельского поселения </w:t>
      </w:r>
      <w:r w:rsidR="002E10F9" w:rsidRPr="003D3E82">
        <w:t>Нехаевского</w:t>
      </w:r>
      <w:r w:rsidRPr="003D3E82">
        <w:t xml:space="preserve"> муниципального района.</w:t>
      </w:r>
    </w:p>
    <w:p w:rsidR="00D5776C" w:rsidRPr="003D3E82" w:rsidRDefault="00D5776C" w:rsidP="00D5776C">
      <w:pPr>
        <w:spacing w:before="180"/>
        <w:ind w:firstLine="539"/>
        <w:jc w:val="both"/>
        <w:rPr>
          <w:sz w:val="18"/>
          <w:szCs w:val="18"/>
        </w:rPr>
      </w:pPr>
      <w:r w:rsidRPr="003D3E82">
        <w:t>3. Внесение изменений в перечень главных администраторов доходов бюджета сельского поселения осуществляется в течение 30 календарных дней после предоставления нормативного акта, закрепляющего за главным администратором соответствующие коды доходов бюджета сельского поселения.</w:t>
      </w:r>
    </w:p>
    <w:p w:rsidR="00D5776C" w:rsidRPr="003D3E82" w:rsidRDefault="00D5776C" w:rsidP="00D5776C">
      <w:pPr>
        <w:spacing w:before="180"/>
        <w:ind w:firstLine="539"/>
        <w:jc w:val="both"/>
        <w:rPr>
          <w:sz w:val="18"/>
          <w:szCs w:val="18"/>
        </w:rPr>
      </w:pPr>
      <w:r w:rsidRPr="003D3E82">
        <w:t>4. В случае отсутствия нормативного акта, указанного в пункте 3 настоящего Порядка, и (или) при поступлении средств внесение изменений в перечень главных администраторов доходов бюджета сельского поселения по федеральным органам государственной власти и органам государственной власти Волгоградской области осуществляется по факту поступления доходов в бюджет сельского поселения.</w:t>
      </w:r>
    </w:p>
    <w:p w:rsidR="00D5776C" w:rsidRDefault="00D5776C" w:rsidP="00D5776C">
      <w:pPr>
        <w:spacing w:before="180"/>
        <w:ind w:firstLine="539"/>
        <w:jc w:val="both"/>
      </w:pPr>
      <w:r w:rsidRPr="003D3E82">
        <w:t>5. Изменение перечня главных администраторов доходов бюджета сельского поселения в текущем финансовом году осуществляется приказом уполномоченного органа.</w:t>
      </w:r>
    </w:p>
    <w:p w:rsidR="00263A99" w:rsidRDefault="00263A99" w:rsidP="00D5776C">
      <w:pPr>
        <w:spacing w:before="180"/>
        <w:ind w:firstLine="539"/>
        <w:jc w:val="both"/>
        <w:rPr>
          <w:sz w:val="18"/>
          <w:szCs w:val="18"/>
        </w:rPr>
      </w:pPr>
    </w:p>
    <w:p w:rsidR="00263A99" w:rsidRPr="003D3E82" w:rsidRDefault="00263A99" w:rsidP="00D5776C">
      <w:pPr>
        <w:spacing w:before="180"/>
        <w:ind w:firstLine="539"/>
        <w:jc w:val="both"/>
        <w:rPr>
          <w:sz w:val="18"/>
          <w:szCs w:val="18"/>
        </w:rPr>
      </w:pPr>
    </w:p>
    <w:p w:rsidR="003D3E82" w:rsidRPr="00D5776C" w:rsidRDefault="003D3E82" w:rsidP="003D3E82">
      <w:pPr>
        <w:pStyle w:val="a8"/>
        <w:spacing w:after="0"/>
        <w:jc w:val="right"/>
        <w:rPr>
          <w:bCs/>
        </w:rPr>
      </w:pPr>
      <w:r w:rsidRPr="00D5776C">
        <w:rPr>
          <w:bCs/>
        </w:rPr>
        <w:t xml:space="preserve">Приложение № </w:t>
      </w:r>
      <w:r>
        <w:rPr>
          <w:bCs/>
        </w:rPr>
        <w:t>4</w:t>
      </w:r>
    </w:p>
    <w:p w:rsidR="003D3E82" w:rsidRPr="00D5776C" w:rsidRDefault="003D3E82" w:rsidP="003D3E82">
      <w:pPr>
        <w:pStyle w:val="a8"/>
        <w:spacing w:after="0"/>
        <w:jc w:val="right"/>
        <w:rPr>
          <w:bCs/>
        </w:rPr>
      </w:pPr>
      <w:r w:rsidRPr="00D5776C">
        <w:rPr>
          <w:bCs/>
        </w:rPr>
        <w:t>к постановлению №119 от 14.12.2022г.</w:t>
      </w:r>
    </w:p>
    <w:p w:rsidR="003D3E82" w:rsidRPr="00D5776C" w:rsidRDefault="003D3E82" w:rsidP="003D3E82">
      <w:pPr>
        <w:jc w:val="right"/>
        <w:rPr>
          <w:bCs/>
        </w:rPr>
      </w:pPr>
      <w:r w:rsidRPr="00D5776C">
        <w:t xml:space="preserve">«Об утверждении </w:t>
      </w:r>
      <w:r w:rsidRPr="00D5776C">
        <w:rPr>
          <w:bCs/>
        </w:rPr>
        <w:t>администраторов доходов</w:t>
      </w:r>
    </w:p>
    <w:p w:rsidR="003D3E82" w:rsidRPr="00D5776C" w:rsidRDefault="003D3E82" w:rsidP="003D3E82">
      <w:pPr>
        <w:pStyle w:val="a8"/>
        <w:spacing w:after="0"/>
        <w:jc w:val="right"/>
      </w:pPr>
      <w:r w:rsidRPr="00D5776C">
        <w:rPr>
          <w:bCs/>
        </w:rPr>
        <w:t>Нехаевского сельского поселения»</w:t>
      </w:r>
    </w:p>
    <w:p w:rsidR="00263A99" w:rsidRDefault="00263A99" w:rsidP="00667586">
      <w:pPr>
        <w:jc w:val="center"/>
        <w:rPr>
          <w:b/>
          <w:bCs/>
        </w:rPr>
      </w:pPr>
    </w:p>
    <w:p w:rsidR="00263A99" w:rsidRDefault="00263A99" w:rsidP="00667586">
      <w:pPr>
        <w:jc w:val="center"/>
        <w:rPr>
          <w:b/>
          <w:bCs/>
        </w:rPr>
      </w:pPr>
    </w:p>
    <w:p w:rsidR="00D5776C" w:rsidRPr="0034025C" w:rsidRDefault="00D5776C" w:rsidP="00667586">
      <w:pPr>
        <w:jc w:val="center"/>
        <w:rPr>
          <w:sz w:val="18"/>
          <w:szCs w:val="18"/>
        </w:rPr>
      </w:pPr>
      <w:r w:rsidRPr="0034025C">
        <w:rPr>
          <w:b/>
          <w:bCs/>
        </w:rPr>
        <w:t>ПОРЯДОК</w:t>
      </w:r>
    </w:p>
    <w:p w:rsidR="00D5776C" w:rsidRDefault="00D5776C" w:rsidP="00667586">
      <w:pPr>
        <w:jc w:val="center"/>
        <w:rPr>
          <w:b/>
          <w:bCs/>
        </w:rPr>
      </w:pPr>
      <w:r w:rsidRPr="0034025C">
        <w:rPr>
          <w:b/>
          <w:bCs/>
        </w:rPr>
        <w:t xml:space="preserve">ВНЕСЕНИЯ ИЗМЕНЕНИЙ В ПЕРЕЧЕНЬ ГЛАВНЫХ АДМИНИСТРАТОРОВ ИСТОЧНИКОВ ФИНАНСИРОВАНИЯ ДЕФИЦИТА БЮДЖЕТА </w:t>
      </w:r>
      <w:r w:rsidR="003D3E82" w:rsidRPr="0034025C">
        <w:rPr>
          <w:b/>
          <w:bCs/>
        </w:rPr>
        <w:t>НЕХАЕВСКОГО</w:t>
      </w:r>
      <w:r w:rsidRPr="0034025C">
        <w:rPr>
          <w:b/>
          <w:bCs/>
        </w:rPr>
        <w:t xml:space="preserve"> СЕЛЬСКОГО ПОСЕЛЕНИЯ </w:t>
      </w:r>
      <w:r w:rsidR="003D3E82" w:rsidRPr="0034025C">
        <w:rPr>
          <w:b/>
          <w:bCs/>
        </w:rPr>
        <w:t>НЕХАЕВСКОГО</w:t>
      </w:r>
      <w:r w:rsidRPr="0034025C">
        <w:rPr>
          <w:b/>
          <w:bCs/>
        </w:rPr>
        <w:t xml:space="preserve"> МУНИЦИПАЛЬНОГО РАЙОНА ВОЛГОГРАДСКОЙ ОБЛАСТИ</w:t>
      </w:r>
    </w:p>
    <w:p w:rsidR="00263A99" w:rsidRPr="0034025C" w:rsidRDefault="00263A99" w:rsidP="00667586">
      <w:pPr>
        <w:jc w:val="center"/>
        <w:rPr>
          <w:sz w:val="18"/>
          <w:szCs w:val="18"/>
        </w:rPr>
      </w:pPr>
    </w:p>
    <w:p w:rsidR="00D5776C" w:rsidRPr="0034025C" w:rsidRDefault="00D5776C" w:rsidP="00D5776C">
      <w:pPr>
        <w:spacing w:before="180"/>
        <w:ind w:firstLine="539"/>
        <w:jc w:val="both"/>
        <w:rPr>
          <w:sz w:val="18"/>
          <w:szCs w:val="18"/>
        </w:rPr>
      </w:pPr>
      <w:r w:rsidRPr="0034025C">
        <w:t xml:space="preserve">1. Настоящий Порядок разработан в соответствии с пунктом 8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w:t>
      </w:r>
      <w:r w:rsidRPr="0034025C">
        <w:lastRenderedPageBreak/>
        <w:t>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 № 1568, и устанавливает порядок и сроки внесения изменений в Перечень главных администраторов источников финансирования дефицита местного бюджета (далее именуются соответственно - Перечень, главные администраторы).</w:t>
      </w:r>
    </w:p>
    <w:p w:rsidR="00D5776C" w:rsidRPr="0034025C" w:rsidRDefault="00D5776C" w:rsidP="00D5776C">
      <w:pPr>
        <w:spacing w:before="180"/>
        <w:ind w:firstLine="539"/>
        <w:jc w:val="both"/>
        <w:rPr>
          <w:sz w:val="18"/>
          <w:szCs w:val="18"/>
        </w:rPr>
      </w:pPr>
      <w:r w:rsidRPr="0034025C">
        <w:t xml:space="preserve">2. В случаях изменения состава и (или) функций главных администраторов, а также изменения принципов назначения и присвоения структуры кодов классификации источников финансирования дефицита местного бюджета, внесение изменений в Перечень, а также в состав закрепленных за главными администраторами кодов классификации источников финансирования дефицита местного бюджета осуществляется на основании нормативного правового акта финансового органа </w:t>
      </w:r>
      <w:r w:rsidR="0034025C" w:rsidRPr="0034025C">
        <w:t>Нехаевского</w:t>
      </w:r>
      <w:r w:rsidRPr="0034025C">
        <w:t xml:space="preserve"> сельского поселения </w:t>
      </w:r>
      <w:r w:rsidR="0034025C" w:rsidRPr="0034025C">
        <w:t>Нехаевского</w:t>
      </w:r>
      <w:r w:rsidRPr="0034025C">
        <w:t xml:space="preserve"> муниципального района Волгоградской области (далее именуется - приказ о внесении изменений в Перечень) без внесения изменений в постановление администрации </w:t>
      </w:r>
      <w:r w:rsidR="0034025C" w:rsidRPr="0034025C">
        <w:t xml:space="preserve">Нехаевского </w:t>
      </w:r>
      <w:r w:rsidRPr="0034025C">
        <w:t xml:space="preserve">сельского поселения </w:t>
      </w:r>
      <w:r w:rsidR="0034025C" w:rsidRPr="0034025C">
        <w:t>Нехаевского</w:t>
      </w:r>
      <w:r w:rsidRPr="0034025C">
        <w:t xml:space="preserve"> муниципального района Волгоградской области об утверждении Перечня.</w:t>
      </w:r>
    </w:p>
    <w:p w:rsidR="00D5776C" w:rsidRPr="0034025C" w:rsidRDefault="00D5776C" w:rsidP="00D5776C">
      <w:pPr>
        <w:spacing w:before="180"/>
        <w:ind w:firstLine="539"/>
        <w:jc w:val="both"/>
        <w:rPr>
          <w:sz w:val="18"/>
          <w:szCs w:val="18"/>
        </w:rPr>
      </w:pPr>
      <w:r w:rsidRPr="0034025C">
        <w:t xml:space="preserve">3. Для внесения изменений в Перечень главный администратор не позднее 14 календарных дней с даты вступления в силу изменений, указанных в пункте 2 настоящего Порядка, предоставляет в финансовый орган </w:t>
      </w:r>
      <w:r w:rsidR="0034025C" w:rsidRPr="0034025C">
        <w:t>Нехаевского</w:t>
      </w:r>
      <w:r w:rsidRPr="0034025C">
        <w:t xml:space="preserve"> сельского поселения </w:t>
      </w:r>
      <w:r w:rsidR="0034025C" w:rsidRPr="0034025C">
        <w:t>Нехаевского</w:t>
      </w:r>
      <w:r w:rsidRPr="0034025C">
        <w:t xml:space="preserve"> муниципального района Волгоградской области письмо, содержащее код группы, подгруппы, статьи и вида источника финансирования дефицита бюджета бюджетной классификации Российской Федерации, подлежащего закреплению за главным администратором, подготовившим указанное письмо, и правовые основания предлагаемого к администрированию источника финансирования дефицита местного бюджета.</w:t>
      </w:r>
    </w:p>
    <w:p w:rsidR="008D1C86" w:rsidRPr="00AB59C8" w:rsidRDefault="00D5776C" w:rsidP="00AB59C8">
      <w:pPr>
        <w:spacing w:before="180"/>
        <w:ind w:firstLine="539"/>
        <w:jc w:val="both"/>
        <w:rPr>
          <w:sz w:val="18"/>
          <w:szCs w:val="18"/>
        </w:rPr>
      </w:pPr>
      <w:r w:rsidRPr="0034025C">
        <w:t xml:space="preserve">4. Финансовый орган </w:t>
      </w:r>
      <w:r w:rsidR="0034025C" w:rsidRPr="0034025C">
        <w:t>Нехаевского</w:t>
      </w:r>
      <w:r w:rsidRPr="0034025C">
        <w:t xml:space="preserve"> сельского поселения </w:t>
      </w:r>
      <w:r w:rsidR="0034025C" w:rsidRPr="0034025C">
        <w:t>Нехаевского</w:t>
      </w:r>
      <w:r w:rsidRPr="0034025C">
        <w:t xml:space="preserve"> муниципального района Волгоградской области вносит изменения в Перечень путем издания приказа о внесении изменений в Перечень не позднее 30 календарных дней с даты поступления письма главного администратора, указанного в пункте 3 настоящего Порядка.</w:t>
      </w:r>
    </w:p>
    <w:p w:rsidR="00186030" w:rsidRDefault="00186030" w:rsidP="00124EA7">
      <w:pPr>
        <w:outlineLvl w:val="0"/>
        <w:rPr>
          <w:b/>
          <w:sz w:val="28"/>
          <w:szCs w:val="28"/>
        </w:rPr>
      </w:pPr>
    </w:p>
    <w:sectPr w:rsidR="00186030" w:rsidSect="007C635B">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2C" w:rsidRDefault="00C6022C">
      <w:r>
        <w:separator/>
      </w:r>
    </w:p>
  </w:endnote>
  <w:endnote w:type="continuationSeparator" w:id="1">
    <w:p w:rsidR="00C6022C" w:rsidRDefault="00C60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6C" w:rsidRDefault="00C2266F" w:rsidP="00BF0576">
    <w:pPr>
      <w:pStyle w:val="a7"/>
      <w:framePr w:wrap="around" w:vAnchor="text" w:hAnchor="margin" w:xAlign="right" w:y="1"/>
      <w:rPr>
        <w:rStyle w:val="a6"/>
      </w:rPr>
    </w:pPr>
    <w:r>
      <w:rPr>
        <w:rStyle w:val="a6"/>
      </w:rPr>
      <w:fldChar w:fldCharType="begin"/>
    </w:r>
    <w:r w:rsidR="00D5776C">
      <w:rPr>
        <w:rStyle w:val="a6"/>
      </w:rPr>
      <w:instrText xml:space="preserve">PAGE  </w:instrText>
    </w:r>
    <w:r>
      <w:rPr>
        <w:rStyle w:val="a6"/>
      </w:rPr>
      <w:fldChar w:fldCharType="end"/>
    </w:r>
  </w:p>
  <w:p w:rsidR="00D5776C" w:rsidRDefault="00D5776C" w:rsidP="0024596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6C" w:rsidRDefault="00C2266F" w:rsidP="00BF0576">
    <w:pPr>
      <w:pStyle w:val="a7"/>
      <w:framePr w:wrap="around" w:vAnchor="text" w:hAnchor="margin" w:xAlign="right" w:y="1"/>
      <w:rPr>
        <w:rStyle w:val="a6"/>
      </w:rPr>
    </w:pPr>
    <w:r>
      <w:rPr>
        <w:rStyle w:val="a6"/>
      </w:rPr>
      <w:fldChar w:fldCharType="begin"/>
    </w:r>
    <w:r w:rsidR="00D5776C">
      <w:rPr>
        <w:rStyle w:val="a6"/>
      </w:rPr>
      <w:instrText xml:space="preserve">PAGE  </w:instrText>
    </w:r>
    <w:r>
      <w:rPr>
        <w:rStyle w:val="a6"/>
      </w:rPr>
      <w:fldChar w:fldCharType="separate"/>
    </w:r>
    <w:r w:rsidR="00263A99">
      <w:rPr>
        <w:rStyle w:val="a6"/>
        <w:noProof/>
      </w:rPr>
      <w:t>11</w:t>
    </w:r>
    <w:r>
      <w:rPr>
        <w:rStyle w:val="a6"/>
      </w:rPr>
      <w:fldChar w:fldCharType="end"/>
    </w:r>
  </w:p>
  <w:p w:rsidR="00D5776C" w:rsidRDefault="00D5776C" w:rsidP="0024596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2C" w:rsidRDefault="00C6022C">
      <w:r>
        <w:separator/>
      </w:r>
    </w:p>
  </w:footnote>
  <w:footnote w:type="continuationSeparator" w:id="1">
    <w:p w:rsidR="00C6022C" w:rsidRDefault="00C60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6C" w:rsidRDefault="00C2266F" w:rsidP="009E7967">
    <w:pPr>
      <w:pStyle w:val="a5"/>
      <w:framePr w:wrap="around" w:vAnchor="text" w:hAnchor="margin" w:xAlign="right" w:y="1"/>
      <w:rPr>
        <w:rStyle w:val="a6"/>
      </w:rPr>
    </w:pPr>
    <w:r>
      <w:rPr>
        <w:rStyle w:val="a6"/>
      </w:rPr>
      <w:fldChar w:fldCharType="begin"/>
    </w:r>
    <w:r w:rsidR="00D5776C">
      <w:rPr>
        <w:rStyle w:val="a6"/>
      </w:rPr>
      <w:instrText xml:space="preserve">PAGE  </w:instrText>
    </w:r>
    <w:r>
      <w:rPr>
        <w:rStyle w:val="a6"/>
      </w:rPr>
      <w:fldChar w:fldCharType="end"/>
    </w:r>
  </w:p>
  <w:p w:rsidR="00D5776C" w:rsidRDefault="00D5776C" w:rsidP="009E796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76C" w:rsidRDefault="00C2266F" w:rsidP="009E7967">
    <w:pPr>
      <w:pStyle w:val="a5"/>
      <w:framePr w:wrap="around" w:vAnchor="text" w:hAnchor="margin" w:xAlign="right" w:y="1"/>
      <w:rPr>
        <w:rStyle w:val="a6"/>
      </w:rPr>
    </w:pPr>
    <w:r>
      <w:rPr>
        <w:rStyle w:val="a6"/>
      </w:rPr>
      <w:fldChar w:fldCharType="begin"/>
    </w:r>
    <w:r w:rsidR="00D5776C">
      <w:rPr>
        <w:rStyle w:val="a6"/>
      </w:rPr>
      <w:instrText xml:space="preserve">PAGE  </w:instrText>
    </w:r>
    <w:r>
      <w:rPr>
        <w:rStyle w:val="a6"/>
      </w:rPr>
      <w:fldChar w:fldCharType="separate"/>
    </w:r>
    <w:r w:rsidR="00263A99">
      <w:rPr>
        <w:rStyle w:val="a6"/>
        <w:noProof/>
      </w:rPr>
      <w:t>11</w:t>
    </w:r>
    <w:r>
      <w:rPr>
        <w:rStyle w:val="a6"/>
      </w:rPr>
      <w:fldChar w:fldCharType="end"/>
    </w:r>
  </w:p>
  <w:p w:rsidR="00D5776C" w:rsidRDefault="00D5776C" w:rsidP="00CA34C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nsid w:val="1D405637"/>
    <w:multiLevelType w:val="hybridMultilevel"/>
    <w:tmpl w:val="7BE69682"/>
    <w:lvl w:ilvl="0" w:tplc="7832B39A">
      <w:start w:val="1"/>
      <w:numFmt w:val="bullet"/>
      <w:lvlText w:val=""/>
      <w:lvlJc w:val="left"/>
      <w:pPr>
        <w:tabs>
          <w:tab w:val="num" w:pos="1496"/>
        </w:tabs>
        <w:ind w:left="1156" w:firstLine="284"/>
      </w:pPr>
      <w:rPr>
        <w:rFonts w:ascii="Symbol" w:hAnsi="Symbol" w:hint="default"/>
        <w:color w:val="auto"/>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3">
    <w:nsid w:val="212B39ED"/>
    <w:multiLevelType w:val="multilevel"/>
    <w:tmpl w:val="8AE634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780"/>
      </w:pPr>
      <w:rPr>
        <w:rFonts w:hint="default"/>
      </w:rPr>
    </w:lvl>
    <w:lvl w:ilvl="2">
      <w:start w:val="1"/>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CC22B22"/>
    <w:multiLevelType w:val="hybridMultilevel"/>
    <w:tmpl w:val="B9EC2146"/>
    <w:lvl w:ilvl="0" w:tplc="5FEEA5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AA03A6"/>
    <w:multiLevelType w:val="hybridMultilevel"/>
    <w:tmpl w:val="4524F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stylePaneFormatFilter w:val="3F01"/>
  <w:defaultTabStop w:val="708"/>
  <w:noPunctuationKerning/>
  <w:characterSpacingControl w:val="doNotCompress"/>
  <w:footnotePr>
    <w:footnote w:id="0"/>
    <w:footnote w:id="1"/>
  </w:footnotePr>
  <w:endnotePr>
    <w:endnote w:id="0"/>
    <w:endnote w:id="1"/>
  </w:endnotePr>
  <w:compat/>
  <w:rsids>
    <w:rsidRoot w:val="000A4ED9"/>
    <w:rsid w:val="00000B7E"/>
    <w:rsid w:val="00002C38"/>
    <w:rsid w:val="00006D65"/>
    <w:rsid w:val="00006E7F"/>
    <w:rsid w:val="000070A9"/>
    <w:rsid w:val="0001274E"/>
    <w:rsid w:val="00032C3A"/>
    <w:rsid w:val="00034033"/>
    <w:rsid w:val="0005111C"/>
    <w:rsid w:val="00051C44"/>
    <w:rsid w:val="00052961"/>
    <w:rsid w:val="000530A7"/>
    <w:rsid w:val="00056AB7"/>
    <w:rsid w:val="00056CC8"/>
    <w:rsid w:val="00060691"/>
    <w:rsid w:val="00062810"/>
    <w:rsid w:val="0007398F"/>
    <w:rsid w:val="0008376C"/>
    <w:rsid w:val="000845A3"/>
    <w:rsid w:val="000861DE"/>
    <w:rsid w:val="00086D87"/>
    <w:rsid w:val="000901EE"/>
    <w:rsid w:val="00092B75"/>
    <w:rsid w:val="000977CC"/>
    <w:rsid w:val="000A1126"/>
    <w:rsid w:val="000A2A56"/>
    <w:rsid w:val="000A3070"/>
    <w:rsid w:val="000A4D70"/>
    <w:rsid w:val="000A4ED9"/>
    <w:rsid w:val="000A7EA8"/>
    <w:rsid w:val="000B0B2A"/>
    <w:rsid w:val="000B12EC"/>
    <w:rsid w:val="000B24CF"/>
    <w:rsid w:val="000B784D"/>
    <w:rsid w:val="000B7B06"/>
    <w:rsid w:val="000B7DF2"/>
    <w:rsid w:val="000B7EDD"/>
    <w:rsid w:val="000C0745"/>
    <w:rsid w:val="000C1901"/>
    <w:rsid w:val="000C2CC4"/>
    <w:rsid w:val="000C6B0E"/>
    <w:rsid w:val="000C6D8B"/>
    <w:rsid w:val="000C715B"/>
    <w:rsid w:val="000D01CC"/>
    <w:rsid w:val="000D07C6"/>
    <w:rsid w:val="000D4B5D"/>
    <w:rsid w:val="000E00AE"/>
    <w:rsid w:val="000E2E93"/>
    <w:rsid w:val="000E4BB0"/>
    <w:rsid w:val="000E7210"/>
    <w:rsid w:val="000F338D"/>
    <w:rsid w:val="000F34AA"/>
    <w:rsid w:val="000F7E95"/>
    <w:rsid w:val="00100BA2"/>
    <w:rsid w:val="0010450B"/>
    <w:rsid w:val="0010506B"/>
    <w:rsid w:val="00107675"/>
    <w:rsid w:val="001100BA"/>
    <w:rsid w:val="001109CA"/>
    <w:rsid w:val="00111542"/>
    <w:rsid w:val="00120DA8"/>
    <w:rsid w:val="0012230B"/>
    <w:rsid w:val="00123323"/>
    <w:rsid w:val="00124EA7"/>
    <w:rsid w:val="00125381"/>
    <w:rsid w:val="001253D2"/>
    <w:rsid w:val="00127DE8"/>
    <w:rsid w:val="00133668"/>
    <w:rsid w:val="00134AA3"/>
    <w:rsid w:val="00136E8C"/>
    <w:rsid w:val="001372BD"/>
    <w:rsid w:val="00137557"/>
    <w:rsid w:val="0014321E"/>
    <w:rsid w:val="0014495F"/>
    <w:rsid w:val="00161C6B"/>
    <w:rsid w:val="0016334C"/>
    <w:rsid w:val="0016440B"/>
    <w:rsid w:val="001666BF"/>
    <w:rsid w:val="001676B7"/>
    <w:rsid w:val="00167777"/>
    <w:rsid w:val="00171409"/>
    <w:rsid w:val="00172889"/>
    <w:rsid w:val="00174B9A"/>
    <w:rsid w:val="00175863"/>
    <w:rsid w:val="00177563"/>
    <w:rsid w:val="0018055C"/>
    <w:rsid w:val="0018277C"/>
    <w:rsid w:val="0018320E"/>
    <w:rsid w:val="00184562"/>
    <w:rsid w:val="00186030"/>
    <w:rsid w:val="00186ADF"/>
    <w:rsid w:val="00190144"/>
    <w:rsid w:val="00191D1D"/>
    <w:rsid w:val="0019297C"/>
    <w:rsid w:val="00193D07"/>
    <w:rsid w:val="001948BA"/>
    <w:rsid w:val="00194E39"/>
    <w:rsid w:val="001971AF"/>
    <w:rsid w:val="001A0205"/>
    <w:rsid w:val="001A151F"/>
    <w:rsid w:val="001A4866"/>
    <w:rsid w:val="001A4944"/>
    <w:rsid w:val="001A62EB"/>
    <w:rsid w:val="001B464A"/>
    <w:rsid w:val="001B4756"/>
    <w:rsid w:val="001B5905"/>
    <w:rsid w:val="001C0607"/>
    <w:rsid w:val="001C6BEE"/>
    <w:rsid w:val="001C6C11"/>
    <w:rsid w:val="001D124C"/>
    <w:rsid w:val="001D337A"/>
    <w:rsid w:val="001E776A"/>
    <w:rsid w:val="001F1200"/>
    <w:rsid w:val="001F13D6"/>
    <w:rsid w:val="001F2522"/>
    <w:rsid w:val="001F366A"/>
    <w:rsid w:val="001F5031"/>
    <w:rsid w:val="001F5097"/>
    <w:rsid w:val="002028F6"/>
    <w:rsid w:val="00203E6A"/>
    <w:rsid w:val="00203EC0"/>
    <w:rsid w:val="002040E5"/>
    <w:rsid w:val="00205EF5"/>
    <w:rsid w:val="002061C2"/>
    <w:rsid w:val="002110FA"/>
    <w:rsid w:val="002130E8"/>
    <w:rsid w:val="002135A7"/>
    <w:rsid w:val="00214080"/>
    <w:rsid w:val="0021546A"/>
    <w:rsid w:val="0023045D"/>
    <w:rsid w:val="00232B99"/>
    <w:rsid w:val="002347B4"/>
    <w:rsid w:val="00236638"/>
    <w:rsid w:val="00240EB2"/>
    <w:rsid w:val="002427B6"/>
    <w:rsid w:val="00245961"/>
    <w:rsid w:val="0025061E"/>
    <w:rsid w:val="00261597"/>
    <w:rsid w:val="00263A99"/>
    <w:rsid w:val="00263BB5"/>
    <w:rsid w:val="00264DA6"/>
    <w:rsid w:val="00270072"/>
    <w:rsid w:val="00274E77"/>
    <w:rsid w:val="002751E4"/>
    <w:rsid w:val="00276DF8"/>
    <w:rsid w:val="0028123D"/>
    <w:rsid w:val="00281494"/>
    <w:rsid w:val="002829EB"/>
    <w:rsid w:val="00285266"/>
    <w:rsid w:val="002907ED"/>
    <w:rsid w:val="00296A9F"/>
    <w:rsid w:val="00297A96"/>
    <w:rsid w:val="002A4AEA"/>
    <w:rsid w:val="002A4B22"/>
    <w:rsid w:val="002B19EC"/>
    <w:rsid w:val="002B1D63"/>
    <w:rsid w:val="002B24C0"/>
    <w:rsid w:val="002B2ED4"/>
    <w:rsid w:val="002B30F3"/>
    <w:rsid w:val="002B3780"/>
    <w:rsid w:val="002B4EB2"/>
    <w:rsid w:val="002B504E"/>
    <w:rsid w:val="002C1A1F"/>
    <w:rsid w:val="002C5496"/>
    <w:rsid w:val="002C6EAE"/>
    <w:rsid w:val="002C7EDB"/>
    <w:rsid w:val="002D0838"/>
    <w:rsid w:val="002D0DF9"/>
    <w:rsid w:val="002D5C75"/>
    <w:rsid w:val="002E10F9"/>
    <w:rsid w:val="002E1EC9"/>
    <w:rsid w:val="002E64CC"/>
    <w:rsid w:val="002F41C7"/>
    <w:rsid w:val="002F6332"/>
    <w:rsid w:val="002F71F6"/>
    <w:rsid w:val="002F7BD8"/>
    <w:rsid w:val="00300041"/>
    <w:rsid w:val="003017A1"/>
    <w:rsid w:val="00304EAC"/>
    <w:rsid w:val="00305FA5"/>
    <w:rsid w:val="00306043"/>
    <w:rsid w:val="003064EA"/>
    <w:rsid w:val="00306BAD"/>
    <w:rsid w:val="00307B00"/>
    <w:rsid w:val="003105E0"/>
    <w:rsid w:val="00311F43"/>
    <w:rsid w:val="0031378B"/>
    <w:rsid w:val="00317B12"/>
    <w:rsid w:val="00321381"/>
    <w:rsid w:val="003221CC"/>
    <w:rsid w:val="003229AB"/>
    <w:rsid w:val="003263B5"/>
    <w:rsid w:val="003318D1"/>
    <w:rsid w:val="00332CAF"/>
    <w:rsid w:val="00336B00"/>
    <w:rsid w:val="00336D06"/>
    <w:rsid w:val="00337799"/>
    <w:rsid w:val="0034025C"/>
    <w:rsid w:val="00340891"/>
    <w:rsid w:val="0034248A"/>
    <w:rsid w:val="0034496A"/>
    <w:rsid w:val="00347320"/>
    <w:rsid w:val="0034762A"/>
    <w:rsid w:val="003504CD"/>
    <w:rsid w:val="0035187C"/>
    <w:rsid w:val="00351E81"/>
    <w:rsid w:val="003555BB"/>
    <w:rsid w:val="0036087D"/>
    <w:rsid w:val="0036162A"/>
    <w:rsid w:val="00361FFF"/>
    <w:rsid w:val="00365ACC"/>
    <w:rsid w:val="00366EEB"/>
    <w:rsid w:val="00372090"/>
    <w:rsid w:val="00374236"/>
    <w:rsid w:val="00376F83"/>
    <w:rsid w:val="00380834"/>
    <w:rsid w:val="00385DD7"/>
    <w:rsid w:val="00385F4E"/>
    <w:rsid w:val="00391F2F"/>
    <w:rsid w:val="003952F2"/>
    <w:rsid w:val="003A3DB3"/>
    <w:rsid w:val="003A507C"/>
    <w:rsid w:val="003A565C"/>
    <w:rsid w:val="003A5F6D"/>
    <w:rsid w:val="003A7B10"/>
    <w:rsid w:val="003B0D1F"/>
    <w:rsid w:val="003B13CB"/>
    <w:rsid w:val="003B3413"/>
    <w:rsid w:val="003B7352"/>
    <w:rsid w:val="003B797C"/>
    <w:rsid w:val="003C3C16"/>
    <w:rsid w:val="003C3F17"/>
    <w:rsid w:val="003C4586"/>
    <w:rsid w:val="003C4F1F"/>
    <w:rsid w:val="003C5A43"/>
    <w:rsid w:val="003C775E"/>
    <w:rsid w:val="003D3E82"/>
    <w:rsid w:val="003D457E"/>
    <w:rsid w:val="003D45A2"/>
    <w:rsid w:val="003D68D9"/>
    <w:rsid w:val="003E3373"/>
    <w:rsid w:val="003E33BC"/>
    <w:rsid w:val="003E4745"/>
    <w:rsid w:val="003E695F"/>
    <w:rsid w:val="003E6BD7"/>
    <w:rsid w:val="003F21D4"/>
    <w:rsid w:val="003F383F"/>
    <w:rsid w:val="003F5A84"/>
    <w:rsid w:val="003F66DB"/>
    <w:rsid w:val="00404A9A"/>
    <w:rsid w:val="0040533E"/>
    <w:rsid w:val="00406A96"/>
    <w:rsid w:val="00406DFC"/>
    <w:rsid w:val="00410669"/>
    <w:rsid w:val="00410A7A"/>
    <w:rsid w:val="00414988"/>
    <w:rsid w:val="00417064"/>
    <w:rsid w:val="0041725C"/>
    <w:rsid w:val="00420D60"/>
    <w:rsid w:val="00425759"/>
    <w:rsid w:val="004300E3"/>
    <w:rsid w:val="004357F0"/>
    <w:rsid w:val="0044016A"/>
    <w:rsid w:val="00440EF1"/>
    <w:rsid w:val="004425CF"/>
    <w:rsid w:val="004429AF"/>
    <w:rsid w:val="00447F39"/>
    <w:rsid w:val="0045204E"/>
    <w:rsid w:val="00452A57"/>
    <w:rsid w:val="00454FA0"/>
    <w:rsid w:val="004556EF"/>
    <w:rsid w:val="0045684A"/>
    <w:rsid w:val="00461B26"/>
    <w:rsid w:val="004661CB"/>
    <w:rsid w:val="00475499"/>
    <w:rsid w:val="0047581B"/>
    <w:rsid w:val="00475D6E"/>
    <w:rsid w:val="00480EDF"/>
    <w:rsid w:val="004825FA"/>
    <w:rsid w:val="0048347F"/>
    <w:rsid w:val="00483FF0"/>
    <w:rsid w:val="00496ECD"/>
    <w:rsid w:val="00496FE4"/>
    <w:rsid w:val="004A0DAF"/>
    <w:rsid w:val="004A1264"/>
    <w:rsid w:val="004A7BCC"/>
    <w:rsid w:val="004B26AD"/>
    <w:rsid w:val="004B2D5F"/>
    <w:rsid w:val="004B36DE"/>
    <w:rsid w:val="004B5A08"/>
    <w:rsid w:val="004B783D"/>
    <w:rsid w:val="004B78D9"/>
    <w:rsid w:val="004B7B09"/>
    <w:rsid w:val="004B7E24"/>
    <w:rsid w:val="004C0347"/>
    <w:rsid w:val="004C4388"/>
    <w:rsid w:val="004C462B"/>
    <w:rsid w:val="004D0451"/>
    <w:rsid w:val="004D2EC2"/>
    <w:rsid w:val="004D3AEA"/>
    <w:rsid w:val="004D753D"/>
    <w:rsid w:val="004E168D"/>
    <w:rsid w:val="004E212C"/>
    <w:rsid w:val="004E452E"/>
    <w:rsid w:val="004E5C62"/>
    <w:rsid w:val="004E7375"/>
    <w:rsid w:val="004E7AE0"/>
    <w:rsid w:val="004F0CC8"/>
    <w:rsid w:val="004F1BD3"/>
    <w:rsid w:val="004F6A62"/>
    <w:rsid w:val="00507BDD"/>
    <w:rsid w:val="00511042"/>
    <w:rsid w:val="00511283"/>
    <w:rsid w:val="00532D93"/>
    <w:rsid w:val="00540151"/>
    <w:rsid w:val="0054658B"/>
    <w:rsid w:val="00546E1F"/>
    <w:rsid w:val="00552090"/>
    <w:rsid w:val="00554794"/>
    <w:rsid w:val="00560AD3"/>
    <w:rsid w:val="0056121A"/>
    <w:rsid w:val="0056411B"/>
    <w:rsid w:val="00566D39"/>
    <w:rsid w:val="00572727"/>
    <w:rsid w:val="00573416"/>
    <w:rsid w:val="005740C3"/>
    <w:rsid w:val="00575CB6"/>
    <w:rsid w:val="00576C83"/>
    <w:rsid w:val="00584429"/>
    <w:rsid w:val="0059012B"/>
    <w:rsid w:val="0059066D"/>
    <w:rsid w:val="00594DB9"/>
    <w:rsid w:val="00596674"/>
    <w:rsid w:val="00596F4B"/>
    <w:rsid w:val="0059725C"/>
    <w:rsid w:val="005A134A"/>
    <w:rsid w:val="005B3829"/>
    <w:rsid w:val="005B5C46"/>
    <w:rsid w:val="005B7E65"/>
    <w:rsid w:val="005C6883"/>
    <w:rsid w:val="005C71F9"/>
    <w:rsid w:val="005D1F0A"/>
    <w:rsid w:val="005D26AC"/>
    <w:rsid w:val="005D2D17"/>
    <w:rsid w:val="005D4969"/>
    <w:rsid w:val="005E07E4"/>
    <w:rsid w:val="005E0D90"/>
    <w:rsid w:val="005E4857"/>
    <w:rsid w:val="005E58E1"/>
    <w:rsid w:val="005E5B50"/>
    <w:rsid w:val="005E5C1C"/>
    <w:rsid w:val="005F0A27"/>
    <w:rsid w:val="005F109A"/>
    <w:rsid w:val="005F4F45"/>
    <w:rsid w:val="005F6739"/>
    <w:rsid w:val="006015E4"/>
    <w:rsid w:val="00602240"/>
    <w:rsid w:val="00602FD2"/>
    <w:rsid w:val="00606A56"/>
    <w:rsid w:val="00607D08"/>
    <w:rsid w:val="00610024"/>
    <w:rsid w:val="0061138D"/>
    <w:rsid w:val="006144E2"/>
    <w:rsid w:val="00616184"/>
    <w:rsid w:val="00616E77"/>
    <w:rsid w:val="00623033"/>
    <w:rsid w:val="006231CE"/>
    <w:rsid w:val="0062376C"/>
    <w:rsid w:val="0062399A"/>
    <w:rsid w:val="00625C42"/>
    <w:rsid w:val="00626BFC"/>
    <w:rsid w:val="00626F8B"/>
    <w:rsid w:val="006300E0"/>
    <w:rsid w:val="0063042F"/>
    <w:rsid w:val="006318BF"/>
    <w:rsid w:val="00641963"/>
    <w:rsid w:val="00643D81"/>
    <w:rsid w:val="0064495C"/>
    <w:rsid w:val="006467BE"/>
    <w:rsid w:val="00650377"/>
    <w:rsid w:val="00652561"/>
    <w:rsid w:val="00652C3B"/>
    <w:rsid w:val="0065355B"/>
    <w:rsid w:val="00656117"/>
    <w:rsid w:val="00657708"/>
    <w:rsid w:val="00660A5E"/>
    <w:rsid w:val="00660DD5"/>
    <w:rsid w:val="00664F7B"/>
    <w:rsid w:val="00666317"/>
    <w:rsid w:val="00667586"/>
    <w:rsid w:val="006726AE"/>
    <w:rsid w:val="00673F03"/>
    <w:rsid w:val="006746DA"/>
    <w:rsid w:val="0067598F"/>
    <w:rsid w:val="006775E9"/>
    <w:rsid w:val="00683425"/>
    <w:rsid w:val="00684A0F"/>
    <w:rsid w:val="006863D4"/>
    <w:rsid w:val="006864A3"/>
    <w:rsid w:val="006942B0"/>
    <w:rsid w:val="0069573E"/>
    <w:rsid w:val="0069729C"/>
    <w:rsid w:val="006A00DA"/>
    <w:rsid w:val="006A0CB1"/>
    <w:rsid w:val="006A21C4"/>
    <w:rsid w:val="006B20A1"/>
    <w:rsid w:val="006C2E6A"/>
    <w:rsid w:val="006C3E4A"/>
    <w:rsid w:val="006D036F"/>
    <w:rsid w:val="006D46C9"/>
    <w:rsid w:val="006D5E9A"/>
    <w:rsid w:val="006D7DD2"/>
    <w:rsid w:val="006E1E7B"/>
    <w:rsid w:val="006E1F50"/>
    <w:rsid w:val="006E2755"/>
    <w:rsid w:val="006E28AB"/>
    <w:rsid w:val="006E3278"/>
    <w:rsid w:val="006E33E1"/>
    <w:rsid w:val="006E6A89"/>
    <w:rsid w:val="006E771C"/>
    <w:rsid w:val="006F18BD"/>
    <w:rsid w:val="006F2E2D"/>
    <w:rsid w:val="006F38F0"/>
    <w:rsid w:val="006F3FB3"/>
    <w:rsid w:val="006F6952"/>
    <w:rsid w:val="0070076C"/>
    <w:rsid w:val="007030A1"/>
    <w:rsid w:val="0070639A"/>
    <w:rsid w:val="00706859"/>
    <w:rsid w:val="00714E84"/>
    <w:rsid w:val="00734744"/>
    <w:rsid w:val="007349E5"/>
    <w:rsid w:val="00736877"/>
    <w:rsid w:val="00737EBA"/>
    <w:rsid w:val="007421E6"/>
    <w:rsid w:val="00742ABA"/>
    <w:rsid w:val="007521F1"/>
    <w:rsid w:val="00754DCA"/>
    <w:rsid w:val="00757D3D"/>
    <w:rsid w:val="007609C9"/>
    <w:rsid w:val="0076327D"/>
    <w:rsid w:val="00763D74"/>
    <w:rsid w:val="00765D86"/>
    <w:rsid w:val="007817BA"/>
    <w:rsid w:val="00782A1B"/>
    <w:rsid w:val="00786535"/>
    <w:rsid w:val="00787399"/>
    <w:rsid w:val="00791133"/>
    <w:rsid w:val="007A34B2"/>
    <w:rsid w:val="007A58E4"/>
    <w:rsid w:val="007A6D7F"/>
    <w:rsid w:val="007B2017"/>
    <w:rsid w:val="007B38CF"/>
    <w:rsid w:val="007B427E"/>
    <w:rsid w:val="007B4FE2"/>
    <w:rsid w:val="007B5F98"/>
    <w:rsid w:val="007C3300"/>
    <w:rsid w:val="007C5291"/>
    <w:rsid w:val="007C54DB"/>
    <w:rsid w:val="007C5B5C"/>
    <w:rsid w:val="007C635B"/>
    <w:rsid w:val="007C7A75"/>
    <w:rsid w:val="007D0ECD"/>
    <w:rsid w:val="007E6E2D"/>
    <w:rsid w:val="007F1C7F"/>
    <w:rsid w:val="007F29F2"/>
    <w:rsid w:val="007F2C27"/>
    <w:rsid w:val="007F30F2"/>
    <w:rsid w:val="007F5631"/>
    <w:rsid w:val="007F5EA1"/>
    <w:rsid w:val="007F69A7"/>
    <w:rsid w:val="00801735"/>
    <w:rsid w:val="008019C6"/>
    <w:rsid w:val="00803218"/>
    <w:rsid w:val="008061D3"/>
    <w:rsid w:val="008106BB"/>
    <w:rsid w:val="00814590"/>
    <w:rsid w:val="0081619F"/>
    <w:rsid w:val="00817AEE"/>
    <w:rsid w:val="00823B0C"/>
    <w:rsid w:val="008317F6"/>
    <w:rsid w:val="00831F76"/>
    <w:rsid w:val="00832687"/>
    <w:rsid w:val="00833038"/>
    <w:rsid w:val="00834074"/>
    <w:rsid w:val="00834E91"/>
    <w:rsid w:val="00842DE8"/>
    <w:rsid w:val="00843276"/>
    <w:rsid w:val="008439FF"/>
    <w:rsid w:val="00844391"/>
    <w:rsid w:val="00845E87"/>
    <w:rsid w:val="0084663D"/>
    <w:rsid w:val="008604F0"/>
    <w:rsid w:val="00861204"/>
    <w:rsid w:val="00861A4C"/>
    <w:rsid w:val="00865E33"/>
    <w:rsid w:val="00873284"/>
    <w:rsid w:val="00876E5A"/>
    <w:rsid w:val="00881335"/>
    <w:rsid w:val="00882411"/>
    <w:rsid w:val="00884509"/>
    <w:rsid w:val="00885498"/>
    <w:rsid w:val="0088649D"/>
    <w:rsid w:val="00890811"/>
    <w:rsid w:val="00893CE8"/>
    <w:rsid w:val="008964EA"/>
    <w:rsid w:val="00897220"/>
    <w:rsid w:val="00897F6C"/>
    <w:rsid w:val="008A15B8"/>
    <w:rsid w:val="008A283A"/>
    <w:rsid w:val="008A522A"/>
    <w:rsid w:val="008A700D"/>
    <w:rsid w:val="008B15D8"/>
    <w:rsid w:val="008B376D"/>
    <w:rsid w:val="008B5587"/>
    <w:rsid w:val="008B6F66"/>
    <w:rsid w:val="008B75D4"/>
    <w:rsid w:val="008B7BB3"/>
    <w:rsid w:val="008C0910"/>
    <w:rsid w:val="008C1250"/>
    <w:rsid w:val="008C266C"/>
    <w:rsid w:val="008C7C92"/>
    <w:rsid w:val="008D1C86"/>
    <w:rsid w:val="008D234E"/>
    <w:rsid w:val="008D2847"/>
    <w:rsid w:val="008D6603"/>
    <w:rsid w:val="008E07FA"/>
    <w:rsid w:val="008E39B9"/>
    <w:rsid w:val="008E5C69"/>
    <w:rsid w:val="008E6CA8"/>
    <w:rsid w:val="008F319A"/>
    <w:rsid w:val="008F5E68"/>
    <w:rsid w:val="008F7C15"/>
    <w:rsid w:val="00904153"/>
    <w:rsid w:val="009046B5"/>
    <w:rsid w:val="009050A7"/>
    <w:rsid w:val="00907E5E"/>
    <w:rsid w:val="009138C7"/>
    <w:rsid w:val="0091650E"/>
    <w:rsid w:val="0091706E"/>
    <w:rsid w:val="00920F0C"/>
    <w:rsid w:val="00922D25"/>
    <w:rsid w:val="00923179"/>
    <w:rsid w:val="00923496"/>
    <w:rsid w:val="00927ECB"/>
    <w:rsid w:val="00935165"/>
    <w:rsid w:val="00941F70"/>
    <w:rsid w:val="0094703A"/>
    <w:rsid w:val="00950DBF"/>
    <w:rsid w:val="00951CA2"/>
    <w:rsid w:val="00952343"/>
    <w:rsid w:val="00952BB5"/>
    <w:rsid w:val="00955227"/>
    <w:rsid w:val="00957AF1"/>
    <w:rsid w:val="00961C4A"/>
    <w:rsid w:val="009625BA"/>
    <w:rsid w:val="00964A8F"/>
    <w:rsid w:val="00973B8E"/>
    <w:rsid w:val="00974033"/>
    <w:rsid w:val="009750E5"/>
    <w:rsid w:val="00981C1E"/>
    <w:rsid w:val="00983E8D"/>
    <w:rsid w:val="009863D8"/>
    <w:rsid w:val="00994950"/>
    <w:rsid w:val="009956DB"/>
    <w:rsid w:val="00995C87"/>
    <w:rsid w:val="009A68B0"/>
    <w:rsid w:val="009A7582"/>
    <w:rsid w:val="009B004C"/>
    <w:rsid w:val="009B0C01"/>
    <w:rsid w:val="009B14AB"/>
    <w:rsid w:val="009B20BC"/>
    <w:rsid w:val="009B2213"/>
    <w:rsid w:val="009B414D"/>
    <w:rsid w:val="009B7AFD"/>
    <w:rsid w:val="009C1758"/>
    <w:rsid w:val="009C5FF0"/>
    <w:rsid w:val="009C761B"/>
    <w:rsid w:val="009D1777"/>
    <w:rsid w:val="009D3716"/>
    <w:rsid w:val="009D3DC6"/>
    <w:rsid w:val="009E38CF"/>
    <w:rsid w:val="009E3C24"/>
    <w:rsid w:val="009E526D"/>
    <w:rsid w:val="009E6959"/>
    <w:rsid w:val="009E7967"/>
    <w:rsid w:val="009E7B23"/>
    <w:rsid w:val="009F03C2"/>
    <w:rsid w:val="009F162F"/>
    <w:rsid w:val="009F1F6B"/>
    <w:rsid w:val="009F5464"/>
    <w:rsid w:val="00A008E7"/>
    <w:rsid w:val="00A12B11"/>
    <w:rsid w:val="00A14A02"/>
    <w:rsid w:val="00A17F7E"/>
    <w:rsid w:val="00A25969"/>
    <w:rsid w:val="00A27AE4"/>
    <w:rsid w:val="00A30EAB"/>
    <w:rsid w:val="00A37294"/>
    <w:rsid w:val="00A44373"/>
    <w:rsid w:val="00A46251"/>
    <w:rsid w:val="00A5022F"/>
    <w:rsid w:val="00A529F9"/>
    <w:rsid w:val="00A556EF"/>
    <w:rsid w:val="00A56546"/>
    <w:rsid w:val="00A5778E"/>
    <w:rsid w:val="00A61AB1"/>
    <w:rsid w:val="00A6228B"/>
    <w:rsid w:val="00A62AE3"/>
    <w:rsid w:val="00A6399F"/>
    <w:rsid w:val="00A63E61"/>
    <w:rsid w:val="00A64399"/>
    <w:rsid w:val="00A645B7"/>
    <w:rsid w:val="00A64C95"/>
    <w:rsid w:val="00A656FB"/>
    <w:rsid w:val="00A66151"/>
    <w:rsid w:val="00A6715D"/>
    <w:rsid w:val="00A72C0E"/>
    <w:rsid w:val="00A72EEA"/>
    <w:rsid w:val="00A737D9"/>
    <w:rsid w:val="00A77EC6"/>
    <w:rsid w:val="00A80854"/>
    <w:rsid w:val="00A809EC"/>
    <w:rsid w:val="00A80A3F"/>
    <w:rsid w:val="00A81A8A"/>
    <w:rsid w:val="00A8244D"/>
    <w:rsid w:val="00A85043"/>
    <w:rsid w:val="00A86958"/>
    <w:rsid w:val="00A901F3"/>
    <w:rsid w:val="00A93766"/>
    <w:rsid w:val="00A951FC"/>
    <w:rsid w:val="00AA0AF7"/>
    <w:rsid w:val="00AA3475"/>
    <w:rsid w:val="00AA3B61"/>
    <w:rsid w:val="00AA4CFE"/>
    <w:rsid w:val="00AA7906"/>
    <w:rsid w:val="00AB20C1"/>
    <w:rsid w:val="00AB3C6E"/>
    <w:rsid w:val="00AB59C8"/>
    <w:rsid w:val="00AC01E0"/>
    <w:rsid w:val="00AC4771"/>
    <w:rsid w:val="00AD0B6A"/>
    <w:rsid w:val="00AD27B2"/>
    <w:rsid w:val="00AD6987"/>
    <w:rsid w:val="00AE08C6"/>
    <w:rsid w:val="00AE0A78"/>
    <w:rsid w:val="00AE262E"/>
    <w:rsid w:val="00AE2FAD"/>
    <w:rsid w:val="00AE5C47"/>
    <w:rsid w:val="00AE5EA3"/>
    <w:rsid w:val="00AE7038"/>
    <w:rsid w:val="00AF1430"/>
    <w:rsid w:val="00AF65FF"/>
    <w:rsid w:val="00AF76B6"/>
    <w:rsid w:val="00B004A9"/>
    <w:rsid w:val="00B025F7"/>
    <w:rsid w:val="00B073E4"/>
    <w:rsid w:val="00B07DCC"/>
    <w:rsid w:val="00B07F9F"/>
    <w:rsid w:val="00B112D2"/>
    <w:rsid w:val="00B13CE3"/>
    <w:rsid w:val="00B15030"/>
    <w:rsid w:val="00B15D6C"/>
    <w:rsid w:val="00B201DF"/>
    <w:rsid w:val="00B21D65"/>
    <w:rsid w:val="00B2253A"/>
    <w:rsid w:val="00B23BAC"/>
    <w:rsid w:val="00B25F53"/>
    <w:rsid w:val="00B269DF"/>
    <w:rsid w:val="00B26E80"/>
    <w:rsid w:val="00B312E0"/>
    <w:rsid w:val="00B32B0B"/>
    <w:rsid w:val="00B35427"/>
    <w:rsid w:val="00B35D40"/>
    <w:rsid w:val="00B35E0A"/>
    <w:rsid w:val="00B44413"/>
    <w:rsid w:val="00B4516B"/>
    <w:rsid w:val="00B54DA6"/>
    <w:rsid w:val="00B5614C"/>
    <w:rsid w:val="00B5716D"/>
    <w:rsid w:val="00B61BD4"/>
    <w:rsid w:val="00B62808"/>
    <w:rsid w:val="00B62B11"/>
    <w:rsid w:val="00B633E1"/>
    <w:rsid w:val="00B6579A"/>
    <w:rsid w:val="00B661BD"/>
    <w:rsid w:val="00B722EC"/>
    <w:rsid w:val="00B73635"/>
    <w:rsid w:val="00B763B9"/>
    <w:rsid w:val="00B80C1B"/>
    <w:rsid w:val="00B845B8"/>
    <w:rsid w:val="00B84995"/>
    <w:rsid w:val="00B84ABF"/>
    <w:rsid w:val="00B9149C"/>
    <w:rsid w:val="00B9175F"/>
    <w:rsid w:val="00B94820"/>
    <w:rsid w:val="00B95506"/>
    <w:rsid w:val="00B96D38"/>
    <w:rsid w:val="00BA2FAF"/>
    <w:rsid w:val="00BA4D9A"/>
    <w:rsid w:val="00BA5B3C"/>
    <w:rsid w:val="00BB076A"/>
    <w:rsid w:val="00BB12A5"/>
    <w:rsid w:val="00BB3765"/>
    <w:rsid w:val="00BB4BED"/>
    <w:rsid w:val="00BB5E57"/>
    <w:rsid w:val="00BC0630"/>
    <w:rsid w:val="00BC1A86"/>
    <w:rsid w:val="00BC287A"/>
    <w:rsid w:val="00BC2E2E"/>
    <w:rsid w:val="00BC3953"/>
    <w:rsid w:val="00BC4720"/>
    <w:rsid w:val="00BC50D1"/>
    <w:rsid w:val="00BC5A5A"/>
    <w:rsid w:val="00BC7548"/>
    <w:rsid w:val="00BD3A98"/>
    <w:rsid w:val="00BE0DDA"/>
    <w:rsid w:val="00BE1F9E"/>
    <w:rsid w:val="00BE328D"/>
    <w:rsid w:val="00BF0576"/>
    <w:rsid w:val="00BF07F0"/>
    <w:rsid w:val="00BF17D3"/>
    <w:rsid w:val="00BF1C35"/>
    <w:rsid w:val="00BF204D"/>
    <w:rsid w:val="00BF4768"/>
    <w:rsid w:val="00BF7612"/>
    <w:rsid w:val="00BF7A59"/>
    <w:rsid w:val="00C00766"/>
    <w:rsid w:val="00C00B60"/>
    <w:rsid w:val="00C041FB"/>
    <w:rsid w:val="00C051AD"/>
    <w:rsid w:val="00C068CF"/>
    <w:rsid w:val="00C071CE"/>
    <w:rsid w:val="00C075EC"/>
    <w:rsid w:val="00C101FF"/>
    <w:rsid w:val="00C17372"/>
    <w:rsid w:val="00C207A1"/>
    <w:rsid w:val="00C2107B"/>
    <w:rsid w:val="00C2266F"/>
    <w:rsid w:val="00C2537F"/>
    <w:rsid w:val="00C325E4"/>
    <w:rsid w:val="00C331FA"/>
    <w:rsid w:val="00C3751F"/>
    <w:rsid w:val="00C41725"/>
    <w:rsid w:val="00C41EDA"/>
    <w:rsid w:val="00C568B7"/>
    <w:rsid w:val="00C5710D"/>
    <w:rsid w:val="00C579B7"/>
    <w:rsid w:val="00C6022C"/>
    <w:rsid w:val="00C617A2"/>
    <w:rsid w:val="00C657A1"/>
    <w:rsid w:val="00C67323"/>
    <w:rsid w:val="00C70CDD"/>
    <w:rsid w:val="00C74841"/>
    <w:rsid w:val="00C75AD0"/>
    <w:rsid w:val="00C76826"/>
    <w:rsid w:val="00C774FA"/>
    <w:rsid w:val="00C82311"/>
    <w:rsid w:val="00C85ADA"/>
    <w:rsid w:val="00C85E91"/>
    <w:rsid w:val="00C86BCD"/>
    <w:rsid w:val="00C9052F"/>
    <w:rsid w:val="00C90609"/>
    <w:rsid w:val="00C90BC6"/>
    <w:rsid w:val="00C9145B"/>
    <w:rsid w:val="00C91F4C"/>
    <w:rsid w:val="00C92F06"/>
    <w:rsid w:val="00CA0377"/>
    <w:rsid w:val="00CA12FF"/>
    <w:rsid w:val="00CA34C9"/>
    <w:rsid w:val="00CA545F"/>
    <w:rsid w:val="00CA631A"/>
    <w:rsid w:val="00CA7BCC"/>
    <w:rsid w:val="00CB2337"/>
    <w:rsid w:val="00CC22CD"/>
    <w:rsid w:val="00CC2D79"/>
    <w:rsid w:val="00CC5251"/>
    <w:rsid w:val="00CC5AA3"/>
    <w:rsid w:val="00CC7E39"/>
    <w:rsid w:val="00CD6575"/>
    <w:rsid w:val="00CD75A0"/>
    <w:rsid w:val="00CE0F9F"/>
    <w:rsid w:val="00CE0FB4"/>
    <w:rsid w:val="00CF095A"/>
    <w:rsid w:val="00CF18BD"/>
    <w:rsid w:val="00CF5B3E"/>
    <w:rsid w:val="00D01A5B"/>
    <w:rsid w:val="00D01A7D"/>
    <w:rsid w:val="00D0209F"/>
    <w:rsid w:val="00D06C15"/>
    <w:rsid w:val="00D072E0"/>
    <w:rsid w:val="00D07BAD"/>
    <w:rsid w:val="00D107AD"/>
    <w:rsid w:val="00D1226A"/>
    <w:rsid w:val="00D1436E"/>
    <w:rsid w:val="00D1477E"/>
    <w:rsid w:val="00D157C4"/>
    <w:rsid w:val="00D237B3"/>
    <w:rsid w:val="00D342A1"/>
    <w:rsid w:val="00D364BB"/>
    <w:rsid w:val="00D464D0"/>
    <w:rsid w:val="00D5118B"/>
    <w:rsid w:val="00D51E51"/>
    <w:rsid w:val="00D53C50"/>
    <w:rsid w:val="00D55B70"/>
    <w:rsid w:val="00D56675"/>
    <w:rsid w:val="00D5776C"/>
    <w:rsid w:val="00D60AEF"/>
    <w:rsid w:val="00D66088"/>
    <w:rsid w:val="00D71DA5"/>
    <w:rsid w:val="00D86E4D"/>
    <w:rsid w:val="00D8703D"/>
    <w:rsid w:val="00D90886"/>
    <w:rsid w:val="00D90D8E"/>
    <w:rsid w:val="00D9347A"/>
    <w:rsid w:val="00D93E74"/>
    <w:rsid w:val="00D95E8F"/>
    <w:rsid w:val="00D97BE4"/>
    <w:rsid w:val="00DA31A7"/>
    <w:rsid w:val="00DB0DF2"/>
    <w:rsid w:val="00DB22DB"/>
    <w:rsid w:val="00DB74A5"/>
    <w:rsid w:val="00DB7B03"/>
    <w:rsid w:val="00DC1721"/>
    <w:rsid w:val="00DC4A92"/>
    <w:rsid w:val="00DC56A7"/>
    <w:rsid w:val="00DC7824"/>
    <w:rsid w:val="00DC7922"/>
    <w:rsid w:val="00DD0297"/>
    <w:rsid w:val="00DD1B5C"/>
    <w:rsid w:val="00DD7941"/>
    <w:rsid w:val="00DE0EC1"/>
    <w:rsid w:val="00DE2F7B"/>
    <w:rsid w:val="00DE31F2"/>
    <w:rsid w:val="00DE33A3"/>
    <w:rsid w:val="00DE4D5C"/>
    <w:rsid w:val="00DF04CD"/>
    <w:rsid w:val="00DF086E"/>
    <w:rsid w:val="00DF39C4"/>
    <w:rsid w:val="00E00493"/>
    <w:rsid w:val="00E01F31"/>
    <w:rsid w:val="00E06780"/>
    <w:rsid w:val="00E0782E"/>
    <w:rsid w:val="00E1029E"/>
    <w:rsid w:val="00E13DF8"/>
    <w:rsid w:val="00E14E69"/>
    <w:rsid w:val="00E168BB"/>
    <w:rsid w:val="00E2214F"/>
    <w:rsid w:val="00E24827"/>
    <w:rsid w:val="00E24F0B"/>
    <w:rsid w:val="00E25ED7"/>
    <w:rsid w:val="00E30489"/>
    <w:rsid w:val="00E30C79"/>
    <w:rsid w:val="00E31088"/>
    <w:rsid w:val="00E35E67"/>
    <w:rsid w:val="00E37DA2"/>
    <w:rsid w:val="00E530ED"/>
    <w:rsid w:val="00E6255B"/>
    <w:rsid w:val="00E63E46"/>
    <w:rsid w:val="00E65C94"/>
    <w:rsid w:val="00E67B18"/>
    <w:rsid w:val="00E705CB"/>
    <w:rsid w:val="00E71A44"/>
    <w:rsid w:val="00E73A6F"/>
    <w:rsid w:val="00E754C6"/>
    <w:rsid w:val="00E76382"/>
    <w:rsid w:val="00E76A9D"/>
    <w:rsid w:val="00E76FCD"/>
    <w:rsid w:val="00E80674"/>
    <w:rsid w:val="00E83D4C"/>
    <w:rsid w:val="00E8690C"/>
    <w:rsid w:val="00E954FE"/>
    <w:rsid w:val="00E95802"/>
    <w:rsid w:val="00E979E6"/>
    <w:rsid w:val="00EA1D0A"/>
    <w:rsid w:val="00EA2686"/>
    <w:rsid w:val="00EA324E"/>
    <w:rsid w:val="00EA437D"/>
    <w:rsid w:val="00EA70E5"/>
    <w:rsid w:val="00EA746D"/>
    <w:rsid w:val="00EB0138"/>
    <w:rsid w:val="00EB65BA"/>
    <w:rsid w:val="00EB775F"/>
    <w:rsid w:val="00EC0E7A"/>
    <w:rsid w:val="00EC15CC"/>
    <w:rsid w:val="00EC1C8A"/>
    <w:rsid w:val="00EC1F57"/>
    <w:rsid w:val="00EC217E"/>
    <w:rsid w:val="00EC2EB6"/>
    <w:rsid w:val="00EC3034"/>
    <w:rsid w:val="00EC5DEB"/>
    <w:rsid w:val="00ED0069"/>
    <w:rsid w:val="00ED1D38"/>
    <w:rsid w:val="00ED23D4"/>
    <w:rsid w:val="00ED4C1C"/>
    <w:rsid w:val="00ED56DF"/>
    <w:rsid w:val="00ED6296"/>
    <w:rsid w:val="00ED6610"/>
    <w:rsid w:val="00ED749E"/>
    <w:rsid w:val="00ED77D8"/>
    <w:rsid w:val="00EE288F"/>
    <w:rsid w:val="00EE7F26"/>
    <w:rsid w:val="00EF4080"/>
    <w:rsid w:val="00EF605B"/>
    <w:rsid w:val="00F01B04"/>
    <w:rsid w:val="00F05373"/>
    <w:rsid w:val="00F07079"/>
    <w:rsid w:val="00F15620"/>
    <w:rsid w:val="00F21679"/>
    <w:rsid w:val="00F21C35"/>
    <w:rsid w:val="00F301AC"/>
    <w:rsid w:val="00F3371D"/>
    <w:rsid w:val="00F34375"/>
    <w:rsid w:val="00F35054"/>
    <w:rsid w:val="00F361F6"/>
    <w:rsid w:val="00F42442"/>
    <w:rsid w:val="00F45A56"/>
    <w:rsid w:val="00F51AEE"/>
    <w:rsid w:val="00F53E41"/>
    <w:rsid w:val="00F560DD"/>
    <w:rsid w:val="00F6097B"/>
    <w:rsid w:val="00F66005"/>
    <w:rsid w:val="00F66DA3"/>
    <w:rsid w:val="00F67E0C"/>
    <w:rsid w:val="00F70F3E"/>
    <w:rsid w:val="00F7143E"/>
    <w:rsid w:val="00F7209E"/>
    <w:rsid w:val="00F74F88"/>
    <w:rsid w:val="00F75659"/>
    <w:rsid w:val="00F7735E"/>
    <w:rsid w:val="00F8080A"/>
    <w:rsid w:val="00F8289E"/>
    <w:rsid w:val="00F903BA"/>
    <w:rsid w:val="00F92614"/>
    <w:rsid w:val="00F943DE"/>
    <w:rsid w:val="00F948DC"/>
    <w:rsid w:val="00FA0E17"/>
    <w:rsid w:val="00FA1E7F"/>
    <w:rsid w:val="00FA252C"/>
    <w:rsid w:val="00FA2FBA"/>
    <w:rsid w:val="00FA36AF"/>
    <w:rsid w:val="00FA45C2"/>
    <w:rsid w:val="00FA51C4"/>
    <w:rsid w:val="00FA5583"/>
    <w:rsid w:val="00FB2725"/>
    <w:rsid w:val="00FC0515"/>
    <w:rsid w:val="00FC0F09"/>
    <w:rsid w:val="00FC3126"/>
    <w:rsid w:val="00FC43F0"/>
    <w:rsid w:val="00FC7334"/>
    <w:rsid w:val="00FD22D1"/>
    <w:rsid w:val="00FD42D8"/>
    <w:rsid w:val="00FE16A8"/>
    <w:rsid w:val="00FE1FA0"/>
    <w:rsid w:val="00FE335E"/>
    <w:rsid w:val="00FE3566"/>
    <w:rsid w:val="00FE54A3"/>
    <w:rsid w:val="00FE69B9"/>
    <w:rsid w:val="00FE6CC7"/>
    <w:rsid w:val="00FF0D01"/>
    <w:rsid w:val="00FF0F13"/>
    <w:rsid w:val="00FF5573"/>
    <w:rsid w:val="00FF5683"/>
    <w:rsid w:val="00FF6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CC8"/>
    <w:rPr>
      <w:sz w:val="24"/>
      <w:szCs w:val="24"/>
    </w:rPr>
  </w:style>
  <w:style w:type="paragraph" w:styleId="1">
    <w:name w:val="heading 1"/>
    <w:basedOn w:val="a"/>
    <w:next w:val="a"/>
    <w:link w:val="10"/>
    <w:uiPriority w:val="9"/>
    <w:qFormat/>
    <w:rsid w:val="00CA54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E28AB"/>
    <w:pPr>
      <w:keepNext/>
      <w:spacing w:before="240" w:after="60"/>
      <w:outlineLvl w:val="1"/>
    </w:pPr>
    <w:rPr>
      <w:rFonts w:ascii="Arial" w:hAnsi="Arial" w:cs="Arial"/>
      <w:b/>
      <w:bCs/>
      <w:i/>
      <w:iCs/>
      <w:sz w:val="28"/>
      <w:szCs w:val="28"/>
    </w:rPr>
  </w:style>
  <w:style w:type="paragraph" w:styleId="5">
    <w:name w:val="heading 5"/>
    <w:basedOn w:val="a"/>
    <w:next w:val="a"/>
    <w:qFormat/>
    <w:rsid w:val="007C635B"/>
    <w:pPr>
      <w:keepNext/>
      <w:tabs>
        <w:tab w:val="left" w:pos="4140"/>
        <w:tab w:val="left" w:pos="4500"/>
        <w:tab w:val="left" w:pos="5400"/>
      </w:tabs>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35B"/>
    <w:pPr>
      <w:spacing w:line="360" w:lineRule="auto"/>
      <w:ind w:firstLine="360"/>
      <w:jc w:val="both"/>
    </w:pPr>
    <w:rPr>
      <w:sz w:val="28"/>
    </w:rPr>
  </w:style>
  <w:style w:type="table" w:styleId="a4">
    <w:name w:val="Table Grid"/>
    <w:basedOn w:val="a1"/>
    <w:rsid w:val="00206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9E7967"/>
    <w:pPr>
      <w:tabs>
        <w:tab w:val="center" w:pos="4677"/>
        <w:tab w:val="right" w:pos="9355"/>
      </w:tabs>
    </w:pPr>
  </w:style>
  <w:style w:type="character" w:styleId="a6">
    <w:name w:val="page number"/>
    <w:basedOn w:val="a0"/>
    <w:rsid w:val="009E7967"/>
  </w:style>
  <w:style w:type="paragraph" w:styleId="a7">
    <w:name w:val="footer"/>
    <w:basedOn w:val="a"/>
    <w:rsid w:val="00245961"/>
    <w:pPr>
      <w:tabs>
        <w:tab w:val="center" w:pos="4677"/>
        <w:tab w:val="right" w:pos="9355"/>
      </w:tabs>
    </w:pPr>
  </w:style>
  <w:style w:type="paragraph" w:styleId="a8">
    <w:name w:val="Body Text"/>
    <w:aliases w:val="Основной текст Знак"/>
    <w:basedOn w:val="a"/>
    <w:rsid w:val="00D0209F"/>
    <w:pPr>
      <w:spacing w:after="120"/>
    </w:pPr>
  </w:style>
  <w:style w:type="paragraph" w:customStyle="1" w:styleId="31">
    <w:name w:val="Основной текст с отступом 31"/>
    <w:basedOn w:val="a"/>
    <w:rsid w:val="00AE2FAD"/>
    <w:pPr>
      <w:suppressAutoHyphens/>
      <w:spacing w:after="120"/>
      <w:ind w:left="283"/>
    </w:pPr>
    <w:rPr>
      <w:sz w:val="16"/>
      <w:szCs w:val="16"/>
      <w:lang w:eastAsia="ar-SA"/>
    </w:rPr>
  </w:style>
  <w:style w:type="paragraph" w:styleId="a9">
    <w:name w:val="Balloon Text"/>
    <w:basedOn w:val="a"/>
    <w:link w:val="aa"/>
    <w:uiPriority w:val="99"/>
    <w:semiHidden/>
    <w:unhideWhenUsed/>
    <w:rsid w:val="00961C4A"/>
    <w:rPr>
      <w:rFonts w:ascii="Tahoma" w:hAnsi="Tahoma"/>
      <w:sz w:val="16"/>
      <w:szCs w:val="16"/>
    </w:rPr>
  </w:style>
  <w:style w:type="character" w:customStyle="1" w:styleId="aa">
    <w:name w:val="Текст выноски Знак"/>
    <w:link w:val="a9"/>
    <w:uiPriority w:val="99"/>
    <w:semiHidden/>
    <w:rsid w:val="00961C4A"/>
    <w:rPr>
      <w:rFonts w:ascii="Tahoma" w:hAnsi="Tahoma" w:cs="Tahoma"/>
      <w:sz w:val="16"/>
      <w:szCs w:val="16"/>
    </w:rPr>
  </w:style>
  <w:style w:type="paragraph" w:customStyle="1" w:styleId="11">
    <w:name w:val="Название объекта1"/>
    <w:basedOn w:val="a"/>
    <w:next w:val="a"/>
    <w:rsid w:val="005D1F0A"/>
    <w:pPr>
      <w:suppressAutoHyphens/>
      <w:jc w:val="center"/>
    </w:pPr>
    <w:rPr>
      <w:b/>
      <w:sz w:val="28"/>
      <w:szCs w:val="20"/>
      <w:lang w:eastAsia="ar-SA"/>
    </w:rPr>
  </w:style>
  <w:style w:type="paragraph" w:styleId="ab">
    <w:name w:val="Normal (Web)"/>
    <w:basedOn w:val="a"/>
    <w:uiPriority w:val="99"/>
    <w:unhideWhenUsed/>
    <w:rsid w:val="008D1C86"/>
    <w:pPr>
      <w:spacing w:before="100" w:beforeAutospacing="1" w:after="100" w:afterAutospacing="1"/>
    </w:pPr>
  </w:style>
  <w:style w:type="paragraph" w:styleId="20">
    <w:name w:val="Body Text 2"/>
    <w:basedOn w:val="a"/>
    <w:link w:val="21"/>
    <w:uiPriority w:val="99"/>
    <w:unhideWhenUsed/>
    <w:rsid w:val="008D1C86"/>
    <w:pPr>
      <w:spacing w:after="120" w:line="480" w:lineRule="auto"/>
    </w:pPr>
    <w:rPr>
      <w:rFonts w:ascii="Calibri" w:hAnsi="Calibri"/>
      <w:sz w:val="22"/>
      <w:szCs w:val="22"/>
    </w:rPr>
  </w:style>
  <w:style w:type="character" w:customStyle="1" w:styleId="21">
    <w:name w:val="Основной текст 2 Знак"/>
    <w:basedOn w:val="a0"/>
    <w:link w:val="20"/>
    <w:uiPriority w:val="99"/>
    <w:rsid w:val="008D1C86"/>
    <w:rPr>
      <w:rFonts w:ascii="Calibri" w:eastAsia="Times New Roman" w:hAnsi="Calibri" w:cs="Times New Roman"/>
      <w:sz w:val="22"/>
      <w:szCs w:val="22"/>
    </w:rPr>
  </w:style>
  <w:style w:type="character" w:customStyle="1" w:styleId="10">
    <w:name w:val="Заголовок 1 Знак"/>
    <w:basedOn w:val="a0"/>
    <w:link w:val="1"/>
    <w:uiPriority w:val="9"/>
    <w:rsid w:val="00CA545F"/>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D577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1792310">
      <w:bodyDiv w:val="1"/>
      <w:marLeft w:val="0"/>
      <w:marRight w:val="0"/>
      <w:marTop w:val="0"/>
      <w:marBottom w:val="0"/>
      <w:divBdr>
        <w:top w:val="none" w:sz="0" w:space="0" w:color="auto"/>
        <w:left w:val="none" w:sz="0" w:space="0" w:color="auto"/>
        <w:bottom w:val="none" w:sz="0" w:space="0" w:color="auto"/>
        <w:right w:val="none" w:sz="0" w:space="0" w:color="auto"/>
      </w:divBdr>
    </w:div>
    <w:div w:id="607348180">
      <w:bodyDiv w:val="1"/>
      <w:marLeft w:val="0"/>
      <w:marRight w:val="0"/>
      <w:marTop w:val="0"/>
      <w:marBottom w:val="0"/>
      <w:divBdr>
        <w:top w:val="none" w:sz="0" w:space="0" w:color="auto"/>
        <w:left w:val="none" w:sz="0" w:space="0" w:color="auto"/>
        <w:bottom w:val="none" w:sz="0" w:space="0" w:color="auto"/>
        <w:right w:val="none" w:sz="0" w:space="0" w:color="auto"/>
      </w:divBdr>
    </w:div>
    <w:div w:id="1706560471">
      <w:bodyDiv w:val="1"/>
      <w:marLeft w:val="0"/>
      <w:marRight w:val="0"/>
      <w:marTop w:val="0"/>
      <w:marBottom w:val="0"/>
      <w:divBdr>
        <w:top w:val="none" w:sz="0" w:space="0" w:color="auto"/>
        <w:left w:val="none" w:sz="0" w:space="0" w:color="auto"/>
        <w:bottom w:val="none" w:sz="0" w:space="0" w:color="auto"/>
        <w:right w:val="none" w:sz="0" w:space="0" w:color="auto"/>
      </w:divBdr>
    </w:div>
    <w:div w:id="20350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71DED1DEA426A4E00B1BAD5EBDF4B7AD09560ECA181B1h0UE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D150AED0421992C46BBE6ACF4CF868D971DED1DEA426A4E00B1BAD5EBDF4B7AD09560EEA188hBUFL" TargetMode="External"/><Relationship Id="rId12" Type="http://schemas.openxmlformats.org/officeDocument/2006/relationships/hyperlink" Target="consultantplus://offline/ref=BBDC5C73A6FBBE55081F814DD98C7E86223D7D85A46247500D2B51224414CBB24FA90B5D7CF983gCa6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AEDA7E4BA45C87F7F21F31828D4987AED7A304BAC9018182D45A4CD4FA7B201BB18578C4201C91q2Z8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6267D6FBB9704206D5D3274E8ED8CCAE5D110EECF62E937908CA4D6683CF8DF7DE0FC98763F2DW2L" TargetMode="External"/><Relationship Id="rId4" Type="http://schemas.openxmlformats.org/officeDocument/2006/relationships/webSettings" Target="webSettings.xml"/><Relationship Id="rId9" Type="http://schemas.openxmlformats.org/officeDocument/2006/relationships/hyperlink" Target="consultantplus://offline/ref=6D150AED0421992C46BBE6ACF4CF868D971DED1DEA426A4E00B1BAD5EBDF4B7AD09560ECA188B200hCU2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11</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Отчет об исполнении бюджета</vt:lpstr>
    </vt:vector>
  </TitlesOfParts>
  <Company>ТУ по Нехаевскому району</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исполнении бюджета</dc:title>
  <dc:creator>fss</dc:creator>
  <cp:lastModifiedBy>Server</cp:lastModifiedBy>
  <cp:revision>17</cp:revision>
  <cp:lastPrinted>2022-12-19T06:01:00Z</cp:lastPrinted>
  <dcterms:created xsi:type="dcterms:W3CDTF">2022-12-14T06:20:00Z</dcterms:created>
  <dcterms:modified xsi:type="dcterms:W3CDTF">2022-12-19T06:58:00Z</dcterms:modified>
</cp:coreProperties>
</file>